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3D" w:rsidRDefault="0097590D" w:rsidP="002B5D76">
      <w:pPr>
        <w:shd w:val="clear" w:color="auto" w:fill="FFFFFF"/>
        <w:spacing w:before="300" w:after="150" w:line="240" w:lineRule="atLeast"/>
        <w:jc w:val="right"/>
        <w:outlineLvl w:val="0"/>
        <w:rPr>
          <w:rFonts w:ascii="Tahoma" w:eastAsia="Times New Roman" w:hAnsi="Tahoma" w:cs="Tahoma"/>
          <w:b/>
          <w:bCs/>
          <w:caps/>
          <w:color w:val="333333"/>
          <w:kern w:val="36"/>
          <w:sz w:val="24"/>
          <w:szCs w:val="24"/>
          <w:lang w:eastAsia="fr-CA"/>
        </w:rPr>
      </w:pPr>
      <w:r w:rsidRPr="00B44F44">
        <w:rPr>
          <w:rFonts w:ascii="Tahoma" w:eastAsia="Tahoma" w:hAnsi="Tahoma" w:cs="Tahoma"/>
          <w:noProof/>
          <w:color w:val="993366"/>
          <w:sz w:val="24"/>
          <w:szCs w:val="24"/>
          <w:lang w:eastAsia="fr-CA"/>
        </w:rPr>
        <w:drawing>
          <wp:anchor distT="0" distB="0" distL="114300" distR="114300" simplePos="0" relativeHeight="251659264" behindDoc="0" locked="0" layoutInCell="1" allowOverlap="1">
            <wp:simplePos x="0" y="0"/>
            <wp:positionH relativeFrom="column">
              <wp:posOffset>406400</wp:posOffset>
            </wp:positionH>
            <wp:positionV relativeFrom="paragraph">
              <wp:posOffset>-553085</wp:posOffset>
            </wp:positionV>
            <wp:extent cx="1085215" cy="1092200"/>
            <wp:effectExtent l="19050" t="0" r="19685" b="374650"/>
            <wp:wrapNone/>
            <wp:docPr id="3" name="Image 4" descr="C:\Users\L-L\Documents\Lou\Vocal\2017-18\CA\Photo profil facebook 4x4 11-2017 300 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Documents\Lou\Vocal\2017-18\CA\Photo profil facebook 4x4 11-2017 300 ppp.jpg"/>
                    <pic:cNvPicPr>
                      <a:picLocks noChangeAspect="1" noChangeArrowheads="1"/>
                    </pic:cNvPicPr>
                  </pic:nvPicPr>
                  <pic:blipFill>
                    <a:blip r:embed="rId7" cstate="print"/>
                    <a:srcRect/>
                    <a:stretch>
                      <a:fillRect/>
                    </a:stretch>
                  </pic:blipFill>
                  <pic:spPr bwMode="auto">
                    <a:xfrm>
                      <a:off x="0" y="0"/>
                      <a:ext cx="1085215" cy="109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ahoma" w:eastAsia="Times New Roman" w:hAnsi="Tahoma" w:cs="Tahoma"/>
          <w:noProof/>
          <w:sz w:val="24"/>
          <w:szCs w:val="24"/>
          <w:lang w:eastAsia="fr-CA"/>
        </w:rPr>
        <w:drawing>
          <wp:anchor distT="0" distB="0" distL="114300" distR="114300" simplePos="0" relativeHeight="251660288" behindDoc="0" locked="0" layoutInCell="1" allowOverlap="1">
            <wp:simplePos x="0" y="0"/>
            <wp:positionH relativeFrom="column">
              <wp:posOffset>2000250</wp:posOffset>
            </wp:positionH>
            <wp:positionV relativeFrom="paragraph">
              <wp:posOffset>-597535</wp:posOffset>
            </wp:positionV>
            <wp:extent cx="1136650" cy="1136650"/>
            <wp:effectExtent l="0" t="0" r="6350" b="6350"/>
            <wp:wrapNone/>
            <wp:docPr id="1" name="Image 1" descr="C:\Users\Audrey\Documents\Logo Chevalers de Colomb - Conseil 1469 - Joliette -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Documents\Logo Chevalers de Colomb - Conseil 1469 - Joliette - B.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0" cy="1136650"/>
                    </a:xfrm>
                    <a:prstGeom prst="rect">
                      <a:avLst/>
                    </a:prstGeom>
                    <a:noFill/>
                    <a:ln>
                      <a:noFill/>
                    </a:ln>
                  </pic:spPr>
                </pic:pic>
              </a:graphicData>
            </a:graphic>
          </wp:anchor>
        </w:drawing>
      </w:r>
      <w:r>
        <w:rPr>
          <w:rFonts w:ascii="Tahoma" w:eastAsia="Times New Roman" w:hAnsi="Tahoma" w:cs="Tahoma"/>
          <w:noProof/>
          <w:sz w:val="24"/>
          <w:szCs w:val="24"/>
          <w:lang w:eastAsia="fr-CA"/>
        </w:rPr>
        <w:drawing>
          <wp:anchor distT="0" distB="0" distL="114300" distR="114300" simplePos="0" relativeHeight="251661312" behindDoc="0" locked="0" layoutInCell="1" allowOverlap="1">
            <wp:simplePos x="0" y="0"/>
            <wp:positionH relativeFrom="column">
              <wp:posOffset>3378200</wp:posOffset>
            </wp:positionH>
            <wp:positionV relativeFrom="paragraph">
              <wp:posOffset>-502285</wp:posOffset>
            </wp:positionV>
            <wp:extent cx="1873250" cy="1123950"/>
            <wp:effectExtent l="0" t="0" r="0" b="0"/>
            <wp:wrapNone/>
            <wp:docPr id="2" name="Image 2" descr="C:\Users\Audrey\Documents\Logo Société SLA du Qué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rey\Documents\Logo Société SLA du Québec.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250" cy="1123950"/>
                    </a:xfrm>
                    <a:prstGeom prst="rect">
                      <a:avLst/>
                    </a:prstGeom>
                    <a:noFill/>
                    <a:ln>
                      <a:noFill/>
                    </a:ln>
                  </pic:spPr>
                </pic:pic>
              </a:graphicData>
            </a:graphic>
          </wp:anchor>
        </w:drawing>
      </w:r>
    </w:p>
    <w:p w:rsidR="00C2403D" w:rsidRDefault="00C2403D" w:rsidP="002B5D76">
      <w:pPr>
        <w:shd w:val="clear" w:color="auto" w:fill="FFFFFF"/>
        <w:spacing w:before="300" w:after="150" w:line="240" w:lineRule="atLeast"/>
        <w:jc w:val="right"/>
        <w:outlineLvl w:val="0"/>
        <w:rPr>
          <w:rFonts w:ascii="Tahoma" w:eastAsia="Times New Roman" w:hAnsi="Tahoma" w:cs="Tahoma"/>
          <w:b/>
          <w:bCs/>
          <w:caps/>
          <w:color w:val="333333"/>
          <w:kern w:val="36"/>
          <w:sz w:val="24"/>
          <w:szCs w:val="24"/>
          <w:lang w:eastAsia="fr-CA"/>
        </w:rPr>
      </w:pPr>
    </w:p>
    <w:p w:rsidR="002B5D76" w:rsidRPr="002B5D76" w:rsidRDefault="00252BF8" w:rsidP="0078179F">
      <w:pPr>
        <w:shd w:val="clear" w:color="auto" w:fill="FFFFFF"/>
        <w:spacing w:after="0" w:line="240" w:lineRule="auto"/>
        <w:jc w:val="right"/>
        <w:outlineLvl w:val="0"/>
        <w:rPr>
          <w:rFonts w:ascii="Tahoma" w:eastAsia="Times New Roman" w:hAnsi="Tahoma" w:cs="Tahoma"/>
          <w:b/>
          <w:bCs/>
          <w:caps/>
          <w:color w:val="333333"/>
          <w:kern w:val="36"/>
          <w:sz w:val="24"/>
          <w:szCs w:val="24"/>
          <w:lang w:eastAsia="fr-CA"/>
        </w:rPr>
      </w:pPr>
      <w:r>
        <w:rPr>
          <w:rFonts w:ascii="Tahoma" w:eastAsia="Times New Roman" w:hAnsi="Tahoma" w:cs="Tahoma"/>
          <w:b/>
          <w:bCs/>
          <w:caps/>
          <w:color w:val="333333"/>
          <w:kern w:val="36"/>
          <w:sz w:val="24"/>
          <w:szCs w:val="24"/>
          <w:lang w:eastAsia="fr-CA"/>
        </w:rPr>
        <w:t xml:space="preserve">COMMUNIQUÉ DE PRESSE </w:t>
      </w:r>
    </w:p>
    <w:p w:rsidR="002B5D76" w:rsidRPr="003949FE" w:rsidRDefault="002B5D76" w:rsidP="0078179F">
      <w:pPr>
        <w:shd w:val="clear" w:color="auto" w:fill="FFFFFF"/>
        <w:spacing w:after="0" w:line="240" w:lineRule="auto"/>
        <w:outlineLvl w:val="0"/>
        <w:rPr>
          <w:rFonts w:ascii="Tahoma" w:hAnsi="Tahoma" w:cs="Tahoma"/>
        </w:rPr>
      </w:pPr>
      <w:r w:rsidRPr="003949FE">
        <w:rPr>
          <w:rFonts w:ascii="Tahoma" w:hAnsi="Tahoma" w:cs="Tahoma"/>
        </w:rPr>
        <w:t>Pour diffusion immédiate</w:t>
      </w:r>
    </w:p>
    <w:p w:rsidR="0078179F" w:rsidRDefault="0078179F" w:rsidP="0078179F">
      <w:pPr>
        <w:shd w:val="clear" w:color="auto" w:fill="FFFFFF"/>
        <w:spacing w:after="0" w:line="240" w:lineRule="auto"/>
        <w:jc w:val="center"/>
        <w:outlineLvl w:val="0"/>
      </w:pPr>
    </w:p>
    <w:p w:rsidR="00C57C15" w:rsidRDefault="00E81ADD" w:rsidP="0078179F">
      <w:pPr>
        <w:shd w:val="clear" w:color="auto" w:fill="FFFFFF"/>
        <w:spacing w:after="0" w:line="240" w:lineRule="auto"/>
        <w:jc w:val="center"/>
        <w:outlineLvl w:val="0"/>
      </w:pPr>
      <w:hyperlink r:id="rId10" w:history="1">
        <w:r w:rsidR="00C57C15" w:rsidRPr="00AB1F64">
          <w:rPr>
            <w:rFonts w:ascii="Tahoma" w:eastAsia="Times New Roman" w:hAnsi="Tahoma" w:cs="Tahoma"/>
            <w:b/>
            <w:bCs/>
            <w:caps/>
            <w:color w:val="00487F"/>
            <w:kern w:val="36"/>
            <w:sz w:val="36"/>
            <w:szCs w:val="36"/>
            <w:lang w:eastAsia="fr-CA"/>
          </w:rPr>
          <w:t>V</w:t>
        </w:r>
        <w:r w:rsidR="00C57C15" w:rsidRPr="002D30C5">
          <w:rPr>
            <w:rFonts w:ascii="Tahoma" w:eastAsia="Times New Roman" w:hAnsi="Tahoma" w:cs="Tahoma"/>
            <w:b/>
            <w:bCs/>
            <w:caps/>
            <w:color w:val="00487F"/>
            <w:kern w:val="36"/>
            <w:sz w:val="24"/>
            <w:szCs w:val="24"/>
            <w:lang w:eastAsia="fr-CA"/>
          </w:rPr>
          <w:t>ocal 80 chante en CHŒUR pour la SLA !</w:t>
        </w:r>
      </w:hyperlink>
    </w:p>
    <w:p w:rsidR="0078179F" w:rsidRPr="0078179F" w:rsidRDefault="0078179F" w:rsidP="0078179F">
      <w:pPr>
        <w:shd w:val="clear" w:color="auto" w:fill="FFFFFF"/>
        <w:spacing w:after="0" w:line="240" w:lineRule="auto"/>
        <w:jc w:val="center"/>
        <w:outlineLvl w:val="0"/>
        <w:rPr>
          <w:rFonts w:ascii="Tahoma" w:eastAsia="Times New Roman" w:hAnsi="Tahoma" w:cs="Tahoma"/>
          <w:b/>
          <w:bCs/>
          <w:caps/>
          <w:color w:val="333333"/>
          <w:kern w:val="36"/>
          <w:lang w:eastAsia="fr-CA"/>
        </w:rPr>
      </w:pPr>
    </w:p>
    <w:p w:rsidR="00672AC9" w:rsidRPr="00916B6D" w:rsidRDefault="00252BF8"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u w:val="single"/>
          <w:lang w:eastAsia="fr-CA"/>
        </w:rPr>
        <w:t>Joliette, le 20 mars 2018</w:t>
      </w:r>
      <w:r w:rsidRPr="00916B6D">
        <w:rPr>
          <w:rFonts w:ascii="Tahoma" w:eastAsia="Times New Roman" w:hAnsi="Tahoma" w:cs="Tahoma"/>
          <w:lang w:eastAsia="fr-CA"/>
        </w:rPr>
        <w:t xml:space="preserve">. </w:t>
      </w:r>
      <w:r w:rsidR="003949FE" w:rsidRPr="00916B6D">
        <w:rPr>
          <w:rFonts w:ascii="Tahoma" w:eastAsia="Times New Roman" w:hAnsi="Tahoma" w:cs="Tahoma"/>
          <w:lang w:eastAsia="fr-CA"/>
        </w:rPr>
        <w:t xml:space="preserve">La collaboration </w:t>
      </w:r>
      <w:r w:rsidR="0004596D" w:rsidRPr="00916B6D">
        <w:rPr>
          <w:rFonts w:ascii="Tahoma" w:eastAsia="Times New Roman" w:hAnsi="Tahoma" w:cs="Tahoma"/>
          <w:lang w:eastAsia="fr-CA"/>
        </w:rPr>
        <w:t>se trouve</w:t>
      </w:r>
      <w:r w:rsidR="003949FE" w:rsidRPr="00916B6D">
        <w:rPr>
          <w:rFonts w:ascii="Tahoma" w:eastAsia="Times New Roman" w:hAnsi="Tahoma" w:cs="Tahoma"/>
          <w:lang w:eastAsia="fr-CA"/>
        </w:rPr>
        <w:t xml:space="preserve"> au CŒUR des valeurs </w:t>
      </w:r>
      <w:r w:rsidR="007B6824" w:rsidRPr="00916B6D">
        <w:rPr>
          <w:rFonts w:ascii="Tahoma" w:eastAsia="Times New Roman" w:hAnsi="Tahoma" w:cs="Tahoma"/>
          <w:lang w:eastAsia="fr-CA"/>
        </w:rPr>
        <w:t>de</w:t>
      </w:r>
      <w:r w:rsidR="003949FE" w:rsidRPr="00916B6D">
        <w:rPr>
          <w:rFonts w:ascii="Tahoma" w:eastAsia="Times New Roman" w:hAnsi="Tahoma" w:cs="Tahoma"/>
          <w:lang w:eastAsia="fr-CA"/>
        </w:rPr>
        <w:t xml:space="preserve"> Vocal 80 et </w:t>
      </w:r>
      <w:r w:rsidR="007B6824" w:rsidRPr="00916B6D">
        <w:rPr>
          <w:rFonts w:ascii="Tahoma" w:eastAsia="Times New Roman" w:hAnsi="Tahoma" w:cs="Tahoma"/>
          <w:lang w:eastAsia="fr-CA"/>
        </w:rPr>
        <w:t>d</w:t>
      </w:r>
      <w:r w:rsidR="003949FE" w:rsidRPr="00916B6D">
        <w:rPr>
          <w:rFonts w:ascii="Tahoma" w:eastAsia="Times New Roman" w:hAnsi="Tahoma" w:cs="Tahoma"/>
          <w:lang w:eastAsia="fr-CA"/>
        </w:rPr>
        <w:t>es</w:t>
      </w:r>
      <w:r w:rsidR="002B18E4" w:rsidRPr="00916B6D">
        <w:rPr>
          <w:rFonts w:ascii="Tahoma" w:eastAsia="Times New Roman" w:hAnsi="Tahoma" w:cs="Tahoma"/>
          <w:lang w:eastAsia="fr-CA"/>
        </w:rPr>
        <w:t xml:space="preserve"> Ch</w:t>
      </w:r>
      <w:r w:rsidR="003949FE" w:rsidRPr="00916B6D">
        <w:rPr>
          <w:rFonts w:ascii="Tahoma" w:eastAsia="Times New Roman" w:hAnsi="Tahoma" w:cs="Tahoma"/>
          <w:lang w:eastAsia="fr-CA"/>
        </w:rPr>
        <w:t xml:space="preserve">evaliers de Colomb Conseil 1468 Joliette. </w:t>
      </w:r>
      <w:r w:rsidR="002B18E4" w:rsidRPr="00916B6D">
        <w:rPr>
          <w:rFonts w:ascii="Tahoma" w:eastAsia="Times New Roman" w:hAnsi="Tahoma" w:cs="Tahoma"/>
          <w:lang w:eastAsia="fr-CA"/>
        </w:rPr>
        <w:t xml:space="preserve"> </w:t>
      </w:r>
      <w:r w:rsidR="007B6824" w:rsidRPr="00916B6D">
        <w:rPr>
          <w:rFonts w:ascii="Tahoma" w:eastAsia="Times New Roman" w:hAnsi="Tahoma" w:cs="Tahoma"/>
          <w:lang w:eastAsia="fr-CA"/>
        </w:rPr>
        <w:t xml:space="preserve">La chorale </w:t>
      </w:r>
      <w:r w:rsidR="002B18E4" w:rsidRPr="00916B6D">
        <w:rPr>
          <w:rFonts w:ascii="Tahoma" w:eastAsia="Times New Roman" w:hAnsi="Tahoma" w:cs="Tahoma"/>
          <w:lang w:eastAsia="fr-CA"/>
        </w:rPr>
        <w:t xml:space="preserve">Vocal 80 est très </w:t>
      </w:r>
      <w:r w:rsidR="003B24B5" w:rsidRPr="00916B6D">
        <w:rPr>
          <w:rFonts w:ascii="Tahoma" w:eastAsia="Times New Roman" w:hAnsi="Tahoma" w:cs="Tahoma"/>
          <w:lang w:eastAsia="fr-CA"/>
        </w:rPr>
        <w:t>heureu</w:t>
      </w:r>
      <w:r w:rsidR="007B6824" w:rsidRPr="00916B6D">
        <w:rPr>
          <w:rFonts w:ascii="Tahoma" w:eastAsia="Times New Roman" w:hAnsi="Tahoma" w:cs="Tahoma"/>
          <w:lang w:eastAsia="fr-CA"/>
        </w:rPr>
        <w:t>se</w:t>
      </w:r>
      <w:r w:rsidR="003B24B5" w:rsidRPr="00916B6D">
        <w:rPr>
          <w:rFonts w:ascii="Tahoma" w:eastAsia="Times New Roman" w:hAnsi="Tahoma" w:cs="Tahoma"/>
          <w:lang w:eastAsia="fr-CA"/>
        </w:rPr>
        <w:t xml:space="preserve"> </w:t>
      </w:r>
      <w:r w:rsidR="003949FE" w:rsidRPr="00916B6D">
        <w:rPr>
          <w:rFonts w:ascii="Tahoma" w:eastAsia="Times New Roman" w:hAnsi="Tahoma" w:cs="Tahoma"/>
          <w:lang w:eastAsia="fr-CA"/>
        </w:rPr>
        <w:t xml:space="preserve">de saluer l’entente entre ces deux parties. Cette année, Vocal 80 sera sur scène les </w:t>
      </w:r>
      <w:r w:rsidR="003949FE" w:rsidRPr="00916B6D">
        <w:rPr>
          <w:rFonts w:ascii="Tahoma" w:eastAsia="Times New Roman" w:hAnsi="Tahoma" w:cs="Tahoma"/>
          <w:b/>
          <w:lang w:eastAsia="fr-CA"/>
        </w:rPr>
        <w:t>25 et 26 mai</w:t>
      </w:r>
      <w:r w:rsidR="003949FE" w:rsidRPr="00916B6D">
        <w:rPr>
          <w:rFonts w:ascii="Tahoma" w:eastAsia="Times New Roman" w:hAnsi="Tahoma" w:cs="Tahoma"/>
          <w:lang w:eastAsia="fr-CA"/>
        </w:rPr>
        <w:t xml:space="preserve"> </w:t>
      </w:r>
      <w:r w:rsidR="003949FE" w:rsidRPr="00916B6D">
        <w:rPr>
          <w:rFonts w:ascii="Tahoma" w:eastAsia="Times New Roman" w:hAnsi="Tahoma" w:cs="Tahoma"/>
          <w:b/>
          <w:lang w:eastAsia="fr-CA"/>
        </w:rPr>
        <w:t>2018</w:t>
      </w:r>
      <w:r w:rsidR="003949FE" w:rsidRPr="00916B6D">
        <w:rPr>
          <w:rFonts w:ascii="Tahoma" w:eastAsia="Times New Roman" w:hAnsi="Tahoma" w:cs="Tahoma"/>
          <w:lang w:eastAsia="fr-CA"/>
        </w:rPr>
        <w:t xml:space="preserve"> pour y présenter </w:t>
      </w:r>
      <w:r w:rsidR="00C57C15" w:rsidRPr="00916B6D">
        <w:rPr>
          <w:rFonts w:ascii="Tahoma" w:eastAsia="Times New Roman" w:hAnsi="Tahoma" w:cs="Tahoma"/>
          <w:lang w:eastAsia="fr-CA"/>
        </w:rPr>
        <w:t xml:space="preserve">son spectacle annuel </w:t>
      </w:r>
      <w:r w:rsidR="003949FE" w:rsidRPr="00916B6D">
        <w:rPr>
          <w:rFonts w:ascii="Tahoma" w:eastAsia="Times New Roman" w:hAnsi="Tahoma" w:cs="Tahoma"/>
          <w:lang w:eastAsia="fr-CA"/>
        </w:rPr>
        <w:t>&lt;</w:t>
      </w:r>
      <w:r w:rsidR="003949FE" w:rsidRPr="00916B6D">
        <w:rPr>
          <w:rFonts w:ascii="Tahoma" w:eastAsia="Times New Roman" w:hAnsi="Tahoma" w:cs="Tahoma"/>
          <w:b/>
          <w:bCs/>
          <w:i/>
          <w:iCs/>
          <w:lang w:eastAsia="fr-CA"/>
        </w:rPr>
        <w:t>Vocal 80 chante en CHŒUR pour la SLA </w:t>
      </w:r>
      <w:r w:rsidR="003949FE" w:rsidRPr="00916B6D">
        <w:rPr>
          <w:rFonts w:ascii="Tahoma" w:eastAsia="Times New Roman" w:hAnsi="Tahoma" w:cs="Tahoma"/>
          <w:lang w:eastAsia="fr-CA"/>
        </w:rPr>
        <w:t xml:space="preserve">!&gt; </w:t>
      </w:r>
      <w:r w:rsidR="00C57C15" w:rsidRPr="00916B6D">
        <w:rPr>
          <w:rFonts w:ascii="Tahoma" w:eastAsia="Times New Roman" w:hAnsi="Tahoma" w:cs="Tahoma"/>
          <w:lang w:eastAsia="fr-CA"/>
        </w:rPr>
        <w:t xml:space="preserve">à la Salle Rolland-Brunelle </w:t>
      </w:r>
      <w:r w:rsidR="007D265F" w:rsidRPr="00916B6D">
        <w:rPr>
          <w:rFonts w:ascii="Tahoma" w:eastAsia="Times New Roman" w:hAnsi="Tahoma" w:cs="Tahoma"/>
          <w:lang w:eastAsia="fr-CA"/>
        </w:rPr>
        <w:t>de</w:t>
      </w:r>
      <w:r w:rsidR="00C57C15" w:rsidRPr="00916B6D">
        <w:rPr>
          <w:rFonts w:ascii="Tahoma" w:eastAsia="Times New Roman" w:hAnsi="Tahoma" w:cs="Tahoma"/>
          <w:lang w:eastAsia="fr-CA"/>
        </w:rPr>
        <w:t xml:space="preserve"> Joliette</w:t>
      </w:r>
      <w:r w:rsidR="00046A5F" w:rsidRPr="00916B6D">
        <w:rPr>
          <w:rFonts w:ascii="Tahoma" w:eastAsia="Times New Roman" w:hAnsi="Tahoma" w:cs="Tahoma"/>
          <w:lang w:eastAsia="fr-CA"/>
        </w:rPr>
        <w:t xml:space="preserve"> à 20 heures</w:t>
      </w:r>
      <w:r w:rsidR="002B18E4" w:rsidRPr="00916B6D">
        <w:rPr>
          <w:rFonts w:ascii="Tahoma" w:eastAsia="Times New Roman" w:hAnsi="Tahoma" w:cs="Tahoma"/>
          <w:lang w:eastAsia="fr-CA"/>
        </w:rPr>
        <w:t>. S</w:t>
      </w:r>
      <w:r w:rsidR="00C57C15" w:rsidRPr="00916B6D">
        <w:rPr>
          <w:rFonts w:ascii="Tahoma" w:eastAsia="Times New Roman" w:hAnsi="Tahoma" w:cs="Tahoma"/>
          <w:lang w:eastAsia="fr-CA"/>
        </w:rPr>
        <w:t xml:space="preserve">ous l’habile direction d’Andrée </w:t>
      </w:r>
      <w:proofErr w:type="spellStart"/>
      <w:r w:rsidR="00C57C15" w:rsidRPr="00916B6D">
        <w:rPr>
          <w:rFonts w:ascii="Tahoma" w:eastAsia="Times New Roman" w:hAnsi="Tahoma" w:cs="Tahoma"/>
          <w:lang w:eastAsia="fr-CA"/>
        </w:rPr>
        <w:t>Breault</w:t>
      </w:r>
      <w:proofErr w:type="spellEnd"/>
      <w:r w:rsidR="00C57C15" w:rsidRPr="00916B6D">
        <w:rPr>
          <w:rFonts w:ascii="Tahoma" w:eastAsia="Times New Roman" w:hAnsi="Tahoma" w:cs="Tahoma"/>
          <w:lang w:eastAsia="fr-CA"/>
        </w:rPr>
        <w:t xml:space="preserve">, cheffe de chœur fondatrice de </w:t>
      </w:r>
      <w:r w:rsidR="002B18E4" w:rsidRPr="00916B6D">
        <w:rPr>
          <w:rFonts w:ascii="Tahoma" w:eastAsia="Times New Roman" w:hAnsi="Tahoma" w:cs="Tahoma"/>
          <w:lang w:eastAsia="fr-CA"/>
        </w:rPr>
        <w:t>l’ensemble vocal</w:t>
      </w:r>
      <w:r w:rsidR="00C57C15" w:rsidRPr="00916B6D">
        <w:rPr>
          <w:rFonts w:ascii="Tahoma" w:eastAsia="Times New Roman" w:hAnsi="Tahoma" w:cs="Tahoma"/>
          <w:lang w:eastAsia="fr-CA"/>
        </w:rPr>
        <w:t xml:space="preserve"> et reconnue dans le monde choral autant québécois qu’européen</w:t>
      </w:r>
      <w:r w:rsidR="003949FE" w:rsidRPr="00916B6D">
        <w:rPr>
          <w:rFonts w:ascii="Tahoma" w:eastAsia="Times New Roman" w:hAnsi="Tahoma" w:cs="Tahoma"/>
          <w:lang w:eastAsia="fr-CA"/>
        </w:rPr>
        <w:t xml:space="preserve">, </w:t>
      </w:r>
      <w:r w:rsidR="00C57C15" w:rsidRPr="00916B6D">
        <w:rPr>
          <w:rFonts w:ascii="Tahoma" w:eastAsia="Times New Roman" w:hAnsi="Tahoma" w:cs="Tahoma"/>
          <w:lang w:eastAsia="fr-CA"/>
        </w:rPr>
        <w:t xml:space="preserve">la troupe </w:t>
      </w:r>
      <w:r w:rsidR="00FF6C7F" w:rsidRPr="00916B6D">
        <w:rPr>
          <w:rFonts w:ascii="Tahoma" w:eastAsia="Times New Roman" w:hAnsi="Tahoma" w:cs="Tahoma"/>
          <w:lang w:eastAsia="fr-CA"/>
        </w:rPr>
        <w:t xml:space="preserve">composée </w:t>
      </w:r>
      <w:r w:rsidR="002B18E4" w:rsidRPr="00916B6D">
        <w:rPr>
          <w:rFonts w:ascii="Tahoma" w:eastAsia="Times New Roman" w:hAnsi="Tahoma" w:cs="Tahoma"/>
          <w:lang w:eastAsia="fr-CA"/>
        </w:rPr>
        <w:t>d</w:t>
      </w:r>
      <w:r w:rsidR="00FF6C7F" w:rsidRPr="00916B6D">
        <w:rPr>
          <w:rFonts w:ascii="Tahoma" w:eastAsia="Times New Roman" w:hAnsi="Tahoma" w:cs="Tahoma"/>
          <w:lang w:eastAsia="fr-CA"/>
        </w:rPr>
        <w:t>’une soixantaine d</w:t>
      </w:r>
      <w:r w:rsidR="002B18E4" w:rsidRPr="00916B6D">
        <w:rPr>
          <w:rFonts w:ascii="Tahoma" w:eastAsia="Times New Roman" w:hAnsi="Tahoma" w:cs="Tahoma"/>
          <w:lang w:eastAsia="fr-CA"/>
        </w:rPr>
        <w:t xml:space="preserve">e choristes </w:t>
      </w:r>
      <w:r w:rsidR="00C57C15" w:rsidRPr="00916B6D">
        <w:rPr>
          <w:rFonts w:ascii="Tahoma" w:eastAsia="Times New Roman" w:hAnsi="Tahoma" w:cs="Tahoma"/>
          <w:lang w:eastAsia="fr-CA"/>
        </w:rPr>
        <w:t>livrera</w:t>
      </w:r>
      <w:r w:rsidR="003949FE" w:rsidRPr="00916B6D">
        <w:rPr>
          <w:rFonts w:ascii="Tahoma" w:eastAsia="Times New Roman" w:hAnsi="Tahoma" w:cs="Tahoma"/>
          <w:lang w:eastAsia="fr-CA"/>
        </w:rPr>
        <w:t>, accompagnée de six musiciens professionnels,</w:t>
      </w:r>
      <w:r w:rsidR="00C57C15" w:rsidRPr="00916B6D">
        <w:rPr>
          <w:rFonts w:ascii="Tahoma" w:eastAsia="Times New Roman" w:hAnsi="Tahoma" w:cs="Tahoma"/>
          <w:lang w:eastAsia="fr-CA"/>
        </w:rPr>
        <w:t xml:space="preserve"> une première partie de chansons « </w:t>
      </w:r>
      <w:bookmarkStart w:id="0" w:name="_GoBack"/>
      <w:bookmarkEnd w:id="0"/>
      <w:r w:rsidR="00C57C15" w:rsidRPr="00916B6D">
        <w:rPr>
          <w:rFonts w:ascii="Tahoma" w:eastAsia="Times New Roman" w:hAnsi="Tahoma" w:cs="Tahoma"/>
          <w:lang w:eastAsia="fr-CA"/>
        </w:rPr>
        <w:t xml:space="preserve">vintage » et une deuxième partie de chansons contemporaines avec une passion communicative qui transportera les spectateurs </w:t>
      </w:r>
      <w:r w:rsidR="0004596D" w:rsidRPr="00916B6D">
        <w:rPr>
          <w:rFonts w:ascii="Tahoma" w:eastAsia="Times New Roman" w:hAnsi="Tahoma" w:cs="Tahoma"/>
          <w:lang w:eastAsia="fr-CA"/>
        </w:rPr>
        <w:t xml:space="preserve">dans un univers empreint </w:t>
      </w:r>
      <w:r w:rsidR="00D37089" w:rsidRPr="00916B6D">
        <w:rPr>
          <w:rFonts w:ascii="Tahoma" w:eastAsia="Times New Roman" w:hAnsi="Tahoma" w:cs="Tahoma"/>
          <w:lang w:eastAsia="fr-CA"/>
        </w:rPr>
        <w:t>de découvertes</w:t>
      </w:r>
      <w:r w:rsidR="00C57C15" w:rsidRPr="00916B6D">
        <w:rPr>
          <w:rFonts w:ascii="Tahoma" w:eastAsia="Times New Roman" w:hAnsi="Tahoma" w:cs="Tahoma"/>
          <w:lang w:eastAsia="fr-CA"/>
        </w:rPr>
        <w:t xml:space="preserve">! </w:t>
      </w:r>
    </w:p>
    <w:p w:rsidR="00672AC9" w:rsidRPr="00916B6D" w:rsidRDefault="00672AC9" w:rsidP="00AB1F64">
      <w:pPr>
        <w:shd w:val="clear" w:color="auto" w:fill="FFFFFF"/>
        <w:spacing w:after="0" w:line="240" w:lineRule="auto"/>
        <w:jc w:val="both"/>
        <w:rPr>
          <w:rFonts w:ascii="Tahoma" w:eastAsia="Times New Roman" w:hAnsi="Tahoma" w:cs="Tahoma"/>
          <w:lang w:eastAsia="fr-CA"/>
        </w:rPr>
      </w:pPr>
    </w:p>
    <w:p w:rsidR="0088730D" w:rsidRPr="00916B6D" w:rsidRDefault="009143A6"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Pour l’occasion, lors de ces soirées mémorables</w:t>
      </w:r>
      <w:r w:rsidR="00C57C15" w:rsidRPr="00916B6D">
        <w:rPr>
          <w:rFonts w:ascii="Tahoma" w:eastAsia="Times New Roman" w:hAnsi="Tahoma" w:cs="Tahoma"/>
          <w:lang w:eastAsia="fr-CA"/>
        </w:rPr>
        <w:t xml:space="preserve">, </w:t>
      </w:r>
      <w:r w:rsidR="00B8759B" w:rsidRPr="00916B6D">
        <w:rPr>
          <w:rFonts w:ascii="Tahoma" w:eastAsia="Times New Roman" w:hAnsi="Tahoma" w:cs="Tahoma"/>
          <w:lang w:eastAsia="fr-CA"/>
        </w:rPr>
        <w:t>V</w:t>
      </w:r>
      <w:r w:rsidR="00C57C15" w:rsidRPr="00916B6D">
        <w:rPr>
          <w:rFonts w:ascii="Tahoma" w:eastAsia="Times New Roman" w:hAnsi="Tahoma" w:cs="Tahoma"/>
          <w:i/>
          <w:iCs/>
          <w:lang w:eastAsia="fr-CA"/>
        </w:rPr>
        <w:t>ocal 80</w:t>
      </w:r>
      <w:r w:rsidR="00C57C15" w:rsidRPr="00916B6D">
        <w:rPr>
          <w:rFonts w:ascii="Tahoma" w:eastAsia="Times New Roman" w:hAnsi="Tahoma" w:cs="Tahoma"/>
          <w:lang w:eastAsia="fr-CA"/>
        </w:rPr>
        <w:t xml:space="preserve"> et les Chevaliers de Colomb </w:t>
      </w:r>
      <w:r w:rsidR="003949FE" w:rsidRPr="00916B6D">
        <w:rPr>
          <w:rFonts w:ascii="Tahoma" w:eastAsia="Times New Roman" w:hAnsi="Tahoma" w:cs="Tahoma"/>
          <w:lang w:eastAsia="fr-CA"/>
        </w:rPr>
        <w:t xml:space="preserve">Conseil </w:t>
      </w:r>
      <w:r w:rsidRPr="00916B6D">
        <w:rPr>
          <w:rFonts w:ascii="Tahoma" w:eastAsia="Times New Roman" w:hAnsi="Tahoma" w:cs="Tahoma"/>
          <w:lang w:eastAsia="fr-CA"/>
        </w:rPr>
        <w:t xml:space="preserve">1468 Joliette, associés pour une première </w:t>
      </w:r>
      <w:r w:rsidR="00046A5F" w:rsidRPr="00916B6D">
        <w:rPr>
          <w:rFonts w:ascii="Tahoma" w:eastAsia="Times New Roman" w:hAnsi="Tahoma" w:cs="Tahoma"/>
          <w:lang w:eastAsia="fr-CA"/>
        </w:rPr>
        <w:t>initiative</w:t>
      </w:r>
      <w:r w:rsidRPr="00916B6D">
        <w:rPr>
          <w:rFonts w:ascii="Tahoma" w:eastAsia="Times New Roman" w:hAnsi="Tahoma" w:cs="Tahoma"/>
          <w:lang w:eastAsia="fr-CA"/>
        </w:rPr>
        <w:t xml:space="preserve"> dans un partenariat novateur, </w:t>
      </w:r>
      <w:r w:rsidR="00B8759B" w:rsidRPr="00916B6D">
        <w:rPr>
          <w:rFonts w:ascii="Tahoma" w:eastAsia="Times New Roman" w:hAnsi="Tahoma" w:cs="Tahoma"/>
          <w:lang w:eastAsia="fr-CA"/>
        </w:rPr>
        <w:t xml:space="preserve">sont </w:t>
      </w:r>
      <w:r w:rsidR="00D37089" w:rsidRPr="00916B6D">
        <w:rPr>
          <w:rFonts w:ascii="Tahoma" w:eastAsia="Times New Roman" w:hAnsi="Tahoma" w:cs="Tahoma"/>
          <w:lang w:eastAsia="fr-CA"/>
        </w:rPr>
        <w:t xml:space="preserve">très </w:t>
      </w:r>
      <w:r w:rsidR="00B8759B" w:rsidRPr="00916B6D">
        <w:rPr>
          <w:rFonts w:ascii="Tahoma" w:eastAsia="Times New Roman" w:hAnsi="Tahoma" w:cs="Tahoma"/>
          <w:lang w:eastAsia="fr-CA"/>
        </w:rPr>
        <w:t xml:space="preserve">fiers d’annoncer que </w:t>
      </w:r>
      <w:r w:rsidR="00C57C15" w:rsidRPr="00916B6D">
        <w:rPr>
          <w:rFonts w:ascii="Tahoma" w:eastAsia="Times New Roman" w:hAnsi="Tahoma" w:cs="Tahoma"/>
          <w:lang w:eastAsia="fr-CA"/>
        </w:rPr>
        <w:t xml:space="preserve">les bénéfices du spectacle </w:t>
      </w:r>
      <w:r w:rsidR="00B8759B" w:rsidRPr="00916B6D">
        <w:rPr>
          <w:rFonts w:ascii="Tahoma" w:eastAsia="Times New Roman" w:hAnsi="Tahoma" w:cs="Tahoma"/>
          <w:lang w:eastAsia="fr-CA"/>
        </w:rPr>
        <w:t xml:space="preserve">seront remis </w:t>
      </w:r>
      <w:r w:rsidR="00C57C15" w:rsidRPr="00916B6D">
        <w:rPr>
          <w:rFonts w:ascii="Tahoma" w:eastAsia="Times New Roman" w:hAnsi="Tahoma" w:cs="Tahoma"/>
          <w:lang w:eastAsia="fr-CA"/>
        </w:rPr>
        <w:t>à la Société</w:t>
      </w:r>
      <w:r w:rsidR="00C57C15" w:rsidRPr="00916B6D">
        <w:rPr>
          <w:rFonts w:ascii="Tahoma" w:eastAsia="Times New Roman" w:hAnsi="Tahoma" w:cs="Tahoma"/>
          <w:i/>
          <w:iCs/>
          <w:lang w:eastAsia="fr-CA"/>
        </w:rPr>
        <w:t xml:space="preserve"> de la sclérose latérale amyotrophique</w:t>
      </w:r>
      <w:r w:rsidR="00C57C15" w:rsidRPr="00916B6D">
        <w:rPr>
          <w:rFonts w:ascii="Tahoma" w:eastAsia="Times New Roman" w:hAnsi="Tahoma" w:cs="Tahoma"/>
          <w:lang w:eastAsia="fr-CA"/>
        </w:rPr>
        <w:t xml:space="preserve"> </w:t>
      </w:r>
      <w:r w:rsidR="00C57C15" w:rsidRPr="00916B6D">
        <w:rPr>
          <w:rFonts w:ascii="Tahoma" w:eastAsia="Times New Roman" w:hAnsi="Tahoma" w:cs="Tahoma"/>
          <w:i/>
          <w:iCs/>
          <w:lang w:eastAsia="fr-CA"/>
        </w:rPr>
        <w:t xml:space="preserve">du Québec </w:t>
      </w:r>
      <w:r w:rsidR="00C57C15" w:rsidRPr="00916B6D">
        <w:rPr>
          <w:rFonts w:ascii="Tahoma" w:eastAsia="Times New Roman" w:hAnsi="Tahoma" w:cs="Tahoma"/>
          <w:lang w:eastAsia="fr-CA"/>
        </w:rPr>
        <w:t xml:space="preserve">(SLA ou maladie de Lou </w:t>
      </w:r>
      <w:proofErr w:type="spellStart"/>
      <w:r w:rsidR="00C57C15" w:rsidRPr="00916B6D">
        <w:rPr>
          <w:rFonts w:ascii="Tahoma" w:eastAsia="Times New Roman" w:hAnsi="Tahoma" w:cs="Tahoma"/>
          <w:lang w:eastAsia="fr-CA"/>
        </w:rPr>
        <w:t>Gehrig</w:t>
      </w:r>
      <w:proofErr w:type="spellEnd"/>
      <w:r w:rsidR="00C57C15" w:rsidRPr="00916B6D">
        <w:rPr>
          <w:rFonts w:ascii="Tahoma" w:eastAsia="Times New Roman" w:hAnsi="Tahoma" w:cs="Tahoma"/>
          <w:lang w:eastAsia="fr-CA"/>
        </w:rPr>
        <w:t xml:space="preserve">). </w:t>
      </w:r>
    </w:p>
    <w:p w:rsidR="0088730D" w:rsidRPr="00916B6D" w:rsidRDefault="0088730D" w:rsidP="00AB1F64">
      <w:pPr>
        <w:shd w:val="clear" w:color="auto" w:fill="FFFFFF"/>
        <w:spacing w:after="0" w:line="240" w:lineRule="auto"/>
        <w:jc w:val="both"/>
        <w:rPr>
          <w:rFonts w:ascii="Tahoma" w:eastAsia="Times New Roman" w:hAnsi="Tahoma" w:cs="Tahoma"/>
          <w:lang w:eastAsia="fr-CA"/>
        </w:rPr>
      </w:pPr>
    </w:p>
    <w:p w:rsidR="00C57C15" w:rsidRPr="00916B6D" w:rsidRDefault="00C57C15"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 xml:space="preserve">Un spectacle qui fera du bien tant aux oreilles et aux yeux qu’au </w:t>
      </w:r>
      <w:r w:rsidR="0088730D" w:rsidRPr="00916B6D">
        <w:rPr>
          <w:rFonts w:ascii="Tahoma" w:eastAsia="Times New Roman" w:hAnsi="Tahoma" w:cs="Tahoma"/>
          <w:lang w:eastAsia="fr-CA"/>
        </w:rPr>
        <w:t>CŒUR</w:t>
      </w:r>
      <w:r w:rsidRPr="00916B6D">
        <w:rPr>
          <w:rFonts w:ascii="Tahoma" w:eastAsia="Times New Roman" w:hAnsi="Tahoma" w:cs="Tahoma"/>
          <w:lang w:eastAsia="fr-CA"/>
        </w:rPr>
        <w:t>!</w:t>
      </w:r>
      <w:r w:rsidR="00897B3B" w:rsidRPr="00916B6D">
        <w:rPr>
          <w:rFonts w:ascii="Tahoma" w:eastAsia="Times New Roman" w:hAnsi="Tahoma" w:cs="Tahoma"/>
          <w:lang w:eastAsia="fr-CA"/>
        </w:rPr>
        <w:t xml:space="preserve"> On vous y attend </w:t>
      </w:r>
      <w:r w:rsidR="00856633" w:rsidRPr="00916B6D">
        <w:rPr>
          <w:rFonts w:ascii="Tahoma" w:eastAsia="Times New Roman" w:hAnsi="Tahoma" w:cs="Tahoma"/>
          <w:lang w:eastAsia="fr-CA"/>
        </w:rPr>
        <w:t>en grand nombre afin de faire de cet événement un franc succès</w:t>
      </w:r>
      <w:r w:rsidR="00897B3B" w:rsidRPr="00916B6D">
        <w:rPr>
          <w:rFonts w:ascii="Tahoma" w:eastAsia="Times New Roman" w:hAnsi="Tahoma" w:cs="Tahoma"/>
          <w:lang w:eastAsia="fr-CA"/>
        </w:rPr>
        <w:t>!</w:t>
      </w:r>
    </w:p>
    <w:p w:rsidR="00672AC9" w:rsidRPr="00916B6D" w:rsidRDefault="00672AC9" w:rsidP="00AB1F64">
      <w:pPr>
        <w:shd w:val="clear" w:color="auto" w:fill="FFFFFF"/>
        <w:spacing w:after="0" w:line="240" w:lineRule="auto"/>
        <w:jc w:val="both"/>
        <w:rPr>
          <w:rFonts w:ascii="Tahoma" w:eastAsia="Times New Roman" w:hAnsi="Tahoma" w:cs="Tahoma"/>
          <w:lang w:eastAsia="fr-CA"/>
        </w:rPr>
      </w:pPr>
    </w:p>
    <w:p w:rsidR="007D265F" w:rsidRPr="00916B6D" w:rsidRDefault="007D265F" w:rsidP="007D265F">
      <w:pPr>
        <w:pStyle w:val="Paragraphedeliste"/>
        <w:numPr>
          <w:ilvl w:val="0"/>
          <w:numId w:val="2"/>
        </w:numPr>
        <w:shd w:val="clear" w:color="auto" w:fill="FFFFFF"/>
        <w:spacing w:after="0" w:line="240" w:lineRule="auto"/>
        <w:jc w:val="center"/>
        <w:rPr>
          <w:rFonts w:ascii="Tahoma" w:eastAsia="Times New Roman" w:hAnsi="Tahoma" w:cs="Tahoma"/>
          <w:lang w:eastAsia="fr-CA"/>
        </w:rPr>
      </w:pPr>
      <w:r w:rsidRPr="00916B6D">
        <w:rPr>
          <w:rFonts w:ascii="Tahoma" w:eastAsia="Times New Roman" w:hAnsi="Tahoma" w:cs="Tahoma"/>
          <w:lang w:eastAsia="fr-CA"/>
        </w:rPr>
        <w:t>30 –</w:t>
      </w:r>
    </w:p>
    <w:p w:rsidR="007D265F" w:rsidRPr="00916B6D" w:rsidRDefault="007D265F" w:rsidP="007D265F">
      <w:pPr>
        <w:shd w:val="clear" w:color="auto" w:fill="FFFFFF"/>
        <w:spacing w:after="0" w:line="240" w:lineRule="auto"/>
        <w:jc w:val="center"/>
        <w:rPr>
          <w:rFonts w:ascii="Tahoma" w:eastAsia="Times New Roman" w:hAnsi="Tahoma" w:cs="Tahoma"/>
          <w:lang w:eastAsia="fr-CA"/>
        </w:rPr>
      </w:pPr>
    </w:p>
    <w:p w:rsidR="00C57C15" w:rsidRPr="00916B6D" w:rsidRDefault="00C57C15"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Prix du billet : 30$ adulte et 15$ enfant de 1</w:t>
      </w:r>
      <w:r w:rsidR="007D265F" w:rsidRPr="00916B6D">
        <w:rPr>
          <w:rFonts w:ascii="Tahoma" w:eastAsia="Times New Roman" w:hAnsi="Tahoma" w:cs="Tahoma"/>
          <w:lang w:eastAsia="fr-CA"/>
        </w:rPr>
        <w:t>5</w:t>
      </w:r>
      <w:r w:rsidRPr="00916B6D">
        <w:rPr>
          <w:rFonts w:ascii="Tahoma" w:eastAsia="Times New Roman" w:hAnsi="Tahoma" w:cs="Tahoma"/>
          <w:lang w:eastAsia="fr-CA"/>
        </w:rPr>
        <w:t xml:space="preserve"> ans et moins</w:t>
      </w:r>
    </w:p>
    <w:p w:rsidR="00C57C15" w:rsidRPr="00916B6D" w:rsidRDefault="00C57C15"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Admission</w:t>
      </w:r>
      <w:r w:rsidR="007D265F" w:rsidRPr="00916B6D">
        <w:rPr>
          <w:rFonts w:ascii="Tahoma" w:eastAsia="Times New Roman" w:hAnsi="Tahoma" w:cs="Tahoma"/>
          <w:lang w:eastAsia="fr-CA"/>
        </w:rPr>
        <w:t xml:space="preserve"> générale</w:t>
      </w:r>
      <w:r w:rsidR="00046A5F" w:rsidRPr="00916B6D">
        <w:rPr>
          <w:rFonts w:ascii="Tahoma" w:eastAsia="Times New Roman" w:hAnsi="Tahoma" w:cs="Tahoma"/>
          <w:lang w:eastAsia="fr-CA"/>
        </w:rPr>
        <w:t>, les 25 et 26 mai</w:t>
      </w:r>
      <w:r w:rsidR="007D265F" w:rsidRPr="00916B6D">
        <w:rPr>
          <w:rFonts w:ascii="Tahoma" w:eastAsia="Times New Roman" w:hAnsi="Tahoma" w:cs="Tahoma"/>
          <w:lang w:eastAsia="fr-CA"/>
        </w:rPr>
        <w:t xml:space="preserve"> à 20 heures</w:t>
      </w:r>
    </w:p>
    <w:p w:rsidR="00C57C15" w:rsidRPr="00916B6D" w:rsidRDefault="00046A5F"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Pour se procurer</w:t>
      </w:r>
      <w:r w:rsidR="00C57C15" w:rsidRPr="00916B6D">
        <w:rPr>
          <w:rFonts w:ascii="Tahoma" w:eastAsia="Times New Roman" w:hAnsi="Tahoma" w:cs="Tahoma"/>
          <w:lang w:eastAsia="fr-CA"/>
        </w:rPr>
        <w:t xml:space="preserve"> </w:t>
      </w:r>
      <w:r w:rsidRPr="00916B6D">
        <w:rPr>
          <w:rFonts w:ascii="Tahoma" w:eastAsia="Times New Roman" w:hAnsi="Tahoma" w:cs="Tahoma"/>
          <w:lang w:eastAsia="fr-CA"/>
        </w:rPr>
        <w:t>d</w:t>
      </w:r>
      <w:r w:rsidR="00672AC9" w:rsidRPr="00916B6D">
        <w:rPr>
          <w:rFonts w:ascii="Tahoma" w:eastAsia="Times New Roman" w:hAnsi="Tahoma" w:cs="Tahoma"/>
          <w:lang w:eastAsia="fr-CA"/>
        </w:rPr>
        <w:t>es billets</w:t>
      </w:r>
      <w:r w:rsidR="00C57C15" w:rsidRPr="00916B6D">
        <w:rPr>
          <w:rFonts w:ascii="Tahoma" w:eastAsia="Times New Roman" w:hAnsi="Tahoma" w:cs="Tahoma"/>
          <w:lang w:eastAsia="fr-CA"/>
        </w:rPr>
        <w:t xml:space="preserve"> : Michel </w:t>
      </w:r>
      <w:proofErr w:type="spellStart"/>
      <w:r w:rsidR="00C57C15" w:rsidRPr="00916B6D">
        <w:rPr>
          <w:rFonts w:ascii="Tahoma" w:eastAsia="Times New Roman" w:hAnsi="Tahoma" w:cs="Tahoma"/>
          <w:lang w:eastAsia="fr-CA"/>
        </w:rPr>
        <w:t>Gariépy</w:t>
      </w:r>
      <w:proofErr w:type="spellEnd"/>
      <w:r w:rsidR="00C57C15" w:rsidRPr="00916B6D">
        <w:rPr>
          <w:rFonts w:ascii="Tahoma" w:eastAsia="Times New Roman" w:hAnsi="Tahoma" w:cs="Tahoma"/>
          <w:lang w:eastAsia="fr-CA"/>
        </w:rPr>
        <w:t xml:space="preserve"> au 450-760-2110 </w:t>
      </w:r>
    </w:p>
    <w:p w:rsidR="00252BF8" w:rsidRPr="00916B6D" w:rsidRDefault="00E81ADD" w:rsidP="00AB1F64">
      <w:pPr>
        <w:shd w:val="clear" w:color="auto" w:fill="FFFFFF"/>
        <w:spacing w:after="0" w:line="240" w:lineRule="auto"/>
        <w:jc w:val="both"/>
        <w:rPr>
          <w:rFonts w:ascii="Tahoma" w:eastAsia="Times New Roman" w:hAnsi="Tahoma" w:cs="Tahoma"/>
          <w:lang w:eastAsia="fr-CA"/>
        </w:rPr>
      </w:pPr>
      <w:hyperlink r:id="rId11" w:tgtFrame="_blank" w:history="1">
        <w:r w:rsidR="00252BF8" w:rsidRPr="00916B6D">
          <w:rPr>
            <w:rFonts w:ascii="Tahoma" w:eastAsia="Times New Roman" w:hAnsi="Tahoma" w:cs="Tahoma"/>
            <w:lang w:eastAsia="fr-CA"/>
          </w:rPr>
          <w:t>https://www.facebook.com/vocal80/</w:t>
        </w:r>
      </w:hyperlink>
    </w:p>
    <w:p w:rsidR="00672AC9" w:rsidRPr="00916B6D" w:rsidRDefault="00672AC9" w:rsidP="00AB1F64">
      <w:pPr>
        <w:shd w:val="clear" w:color="auto" w:fill="FFFFFF"/>
        <w:spacing w:after="0" w:line="240" w:lineRule="auto"/>
        <w:jc w:val="both"/>
        <w:rPr>
          <w:rFonts w:ascii="Tahoma" w:eastAsia="Times New Roman" w:hAnsi="Tahoma" w:cs="Tahoma"/>
          <w:lang w:eastAsia="fr-CA"/>
        </w:rPr>
      </w:pPr>
    </w:p>
    <w:p w:rsidR="00AE3C8D" w:rsidRPr="0078179F" w:rsidRDefault="00AE3C8D" w:rsidP="00AB1F64">
      <w:pPr>
        <w:shd w:val="clear" w:color="auto" w:fill="FFFFFF"/>
        <w:spacing w:after="0" w:line="240" w:lineRule="auto"/>
        <w:jc w:val="both"/>
        <w:rPr>
          <w:rFonts w:ascii="Tahoma" w:eastAsia="Times New Roman" w:hAnsi="Tahoma" w:cs="Tahoma"/>
          <w:u w:val="single"/>
          <w:lang w:eastAsia="fr-CA"/>
        </w:rPr>
      </w:pPr>
      <w:r w:rsidRPr="0078179F">
        <w:rPr>
          <w:rFonts w:ascii="Tahoma" w:eastAsia="Times New Roman" w:hAnsi="Tahoma" w:cs="Tahoma"/>
          <w:u w:val="single"/>
          <w:lang w:eastAsia="fr-CA"/>
        </w:rPr>
        <w:t xml:space="preserve">À propos de la Société de la SLA du Québec </w:t>
      </w:r>
    </w:p>
    <w:p w:rsidR="00AE3C8D" w:rsidRPr="00916B6D" w:rsidRDefault="00AE3C8D"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La Société de la SLA du Québec est un organisme à but non lucratif qui soutient les familles touchées par la SLA à chaque étape de la maladie en leur offrant de l’information, un soutien psychosocial, de l’équipement spécialisé, des groupes de soutien et de l’aide financière. Promouvoir, financer et faire avancer la recherche sur les causes, les traitements et un remède pour la SLA font également partie intégrante de sa mission. Pour plus d’informations sla-quebec.ca</w:t>
      </w:r>
    </w:p>
    <w:p w:rsidR="00D37089" w:rsidRPr="00916B6D" w:rsidRDefault="00D37089" w:rsidP="00AB1F64">
      <w:pPr>
        <w:shd w:val="clear" w:color="auto" w:fill="FFFFFF"/>
        <w:spacing w:after="0" w:line="240" w:lineRule="auto"/>
        <w:jc w:val="both"/>
        <w:rPr>
          <w:rFonts w:ascii="Tahoma" w:eastAsia="Times New Roman" w:hAnsi="Tahoma" w:cs="Tahoma"/>
          <w:lang w:eastAsia="fr-CA"/>
        </w:rPr>
      </w:pPr>
    </w:p>
    <w:p w:rsidR="00672AC9" w:rsidRPr="00916B6D" w:rsidRDefault="00672AC9" w:rsidP="00AB1F64">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 xml:space="preserve">Source : </w:t>
      </w:r>
      <w:r w:rsidRPr="00916B6D">
        <w:rPr>
          <w:rFonts w:ascii="Tahoma" w:eastAsia="Times New Roman" w:hAnsi="Tahoma" w:cs="Tahoma"/>
          <w:lang w:eastAsia="fr-CA"/>
        </w:rPr>
        <w:tab/>
        <w:t>Chantale Allard</w:t>
      </w:r>
    </w:p>
    <w:p w:rsidR="00F03478" w:rsidRPr="00916B6D" w:rsidRDefault="00672AC9" w:rsidP="00F03478">
      <w:pPr>
        <w:shd w:val="clear" w:color="auto" w:fill="FFFFFF"/>
        <w:spacing w:after="0" w:line="240" w:lineRule="auto"/>
        <w:jc w:val="both"/>
        <w:rPr>
          <w:rFonts w:ascii="Tahoma" w:eastAsia="Times New Roman" w:hAnsi="Tahoma" w:cs="Tahoma"/>
          <w:lang w:eastAsia="fr-CA"/>
        </w:rPr>
      </w:pPr>
      <w:r w:rsidRPr="00916B6D">
        <w:rPr>
          <w:rFonts w:ascii="Tahoma" w:eastAsia="Times New Roman" w:hAnsi="Tahoma" w:cs="Tahoma"/>
          <w:lang w:eastAsia="fr-CA"/>
        </w:rPr>
        <w:tab/>
      </w:r>
      <w:r w:rsidRPr="00916B6D">
        <w:rPr>
          <w:rFonts w:ascii="Tahoma" w:eastAsia="Times New Roman" w:hAnsi="Tahoma" w:cs="Tahoma"/>
          <w:lang w:eastAsia="fr-CA"/>
        </w:rPr>
        <w:tab/>
        <w:t>514 377-6679</w:t>
      </w:r>
    </w:p>
    <w:sectPr w:rsidR="00F03478" w:rsidRPr="00916B6D" w:rsidSect="00E81ADD">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67F" w:rsidRDefault="0083067F" w:rsidP="00556593">
      <w:pPr>
        <w:spacing w:after="0" w:line="240" w:lineRule="auto"/>
      </w:pPr>
      <w:r>
        <w:separator/>
      </w:r>
    </w:p>
  </w:endnote>
  <w:endnote w:type="continuationSeparator" w:id="0">
    <w:p w:rsidR="0083067F" w:rsidRDefault="0083067F" w:rsidP="00556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93" w:rsidRDefault="0055659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93" w:rsidRDefault="0055659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93" w:rsidRDefault="0055659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67F" w:rsidRDefault="0083067F" w:rsidP="00556593">
      <w:pPr>
        <w:spacing w:after="0" w:line="240" w:lineRule="auto"/>
      </w:pPr>
      <w:r>
        <w:separator/>
      </w:r>
    </w:p>
  </w:footnote>
  <w:footnote w:type="continuationSeparator" w:id="0">
    <w:p w:rsidR="0083067F" w:rsidRDefault="0083067F" w:rsidP="005565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93" w:rsidRDefault="0055659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93" w:rsidRDefault="0055659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93" w:rsidRDefault="0055659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9529F1"/>
    <w:multiLevelType w:val="hybridMultilevel"/>
    <w:tmpl w:val="7D7A2250"/>
    <w:lvl w:ilvl="0" w:tplc="3A2E5CD2">
      <w:numFmt w:val="bullet"/>
      <w:lvlText w:val="-"/>
      <w:lvlJc w:val="left"/>
      <w:pPr>
        <w:ind w:left="720" w:hanging="360"/>
      </w:pPr>
      <w:rPr>
        <w:rFonts w:ascii="Tahoma" w:eastAsia="Times New Roman" w:hAnsi="Tahoma"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7CBF07F4"/>
    <w:multiLevelType w:val="hybridMultilevel"/>
    <w:tmpl w:val="6AB86FFC"/>
    <w:lvl w:ilvl="0" w:tplc="F5FC537E">
      <w:numFmt w:val="bullet"/>
      <w:lvlText w:val="-"/>
      <w:lvlJc w:val="left"/>
      <w:pPr>
        <w:ind w:left="1080" w:hanging="360"/>
      </w:pPr>
      <w:rPr>
        <w:rFonts w:ascii="Tahoma" w:eastAsia="Times New Roman" w:hAnsi="Tahoma" w:cs="Tahoma"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C57C15"/>
    <w:rsid w:val="0004596D"/>
    <w:rsid w:val="0004685F"/>
    <w:rsid w:val="00046A5F"/>
    <w:rsid w:val="000C515E"/>
    <w:rsid w:val="00180A26"/>
    <w:rsid w:val="0020271B"/>
    <w:rsid w:val="00252BF8"/>
    <w:rsid w:val="00267620"/>
    <w:rsid w:val="002B18E4"/>
    <w:rsid w:val="002B5D76"/>
    <w:rsid w:val="002D30C5"/>
    <w:rsid w:val="0032006A"/>
    <w:rsid w:val="003949FE"/>
    <w:rsid w:val="003B24B5"/>
    <w:rsid w:val="004576B0"/>
    <w:rsid w:val="004F2FC3"/>
    <w:rsid w:val="004F61DB"/>
    <w:rsid w:val="00556593"/>
    <w:rsid w:val="005D27CD"/>
    <w:rsid w:val="00672AC9"/>
    <w:rsid w:val="0078179F"/>
    <w:rsid w:val="007B6824"/>
    <w:rsid w:val="007C087C"/>
    <w:rsid w:val="007D265F"/>
    <w:rsid w:val="0083067F"/>
    <w:rsid w:val="00856633"/>
    <w:rsid w:val="0088730D"/>
    <w:rsid w:val="00897B3B"/>
    <w:rsid w:val="009143A6"/>
    <w:rsid w:val="00916B6D"/>
    <w:rsid w:val="00922370"/>
    <w:rsid w:val="00930892"/>
    <w:rsid w:val="0097590D"/>
    <w:rsid w:val="00985178"/>
    <w:rsid w:val="00AB1F64"/>
    <w:rsid w:val="00AE3C8D"/>
    <w:rsid w:val="00AE5627"/>
    <w:rsid w:val="00B44F44"/>
    <w:rsid w:val="00B8759B"/>
    <w:rsid w:val="00BD6C97"/>
    <w:rsid w:val="00C2403D"/>
    <w:rsid w:val="00C57C15"/>
    <w:rsid w:val="00CB6B96"/>
    <w:rsid w:val="00CE5CAA"/>
    <w:rsid w:val="00D37089"/>
    <w:rsid w:val="00D516B0"/>
    <w:rsid w:val="00DB5618"/>
    <w:rsid w:val="00DF1DE7"/>
    <w:rsid w:val="00E81ADD"/>
    <w:rsid w:val="00F03478"/>
    <w:rsid w:val="00FF6C7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AD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2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271B"/>
    <w:rPr>
      <w:rFonts w:ascii="Tahoma" w:hAnsi="Tahoma" w:cs="Tahoma"/>
      <w:sz w:val="16"/>
      <w:szCs w:val="16"/>
    </w:rPr>
  </w:style>
  <w:style w:type="paragraph" w:styleId="Paragraphedeliste">
    <w:name w:val="List Paragraph"/>
    <w:basedOn w:val="Normal"/>
    <w:uiPriority w:val="34"/>
    <w:qFormat/>
    <w:rsid w:val="007D265F"/>
    <w:pPr>
      <w:ind w:left="720"/>
      <w:contextualSpacing/>
    </w:pPr>
  </w:style>
  <w:style w:type="paragraph" w:styleId="En-tte">
    <w:name w:val="header"/>
    <w:basedOn w:val="Normal"/>
    <w:link w:val="En-tteCar"/>
    <w:uiPriority w:val="99"/>
    <w:unhideWhenUsed/>
    <w:rsid w:val="00556593"/>
    <w:pPr>
      <w:tabs>
        <w:tab w:val="center" w:pos="4320"/>
        <w:tab w:val="right" w:pos="8640"/>
      </w:tabs>
      <w:spacing w:after="0" w:line="240" w:lineRule="auto"/>
    </w:pPr>
  </w:style>
  <w:style w:type="character" w:customStyle="1" w:styleId="En-tteCar">
    <w:name w:val="En-tête Car"/>
    <w:basedOn w:val="Policepardfaut"/>
    <w:link w:val="En-tte"/>
    <w:uiPriority w:val="99"/>
    <w:rsid w:val="00556593"/>
  </w:style>
  <w:style w:type="paragraph" w:styleId="Pieddepage">
    <w:name w:val="footer"/>
    <w:basedOn w:val="Normal"/>
    <w:link w:val="PieddepageCar"/>
    <w:uiPriority w:val="99"/>
    <w:unhideWhenUsed/>
    <w:rsid w:val="0055659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565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2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271B"/>
    <w:rPr>
      <w:rFonts w:ascii="Tahoma" w:hAnsi="Tahoma" w:cs="Tahoma"/>
      <w:sz w:val="16"/>
      <w:szCs w:val="16"/>
    </w:rPr>
  </w:style>
  <w:style w:type="paragraph" w:styleId="Paragraphedeliste">
    <w:name w:val="List Paragraph"/>
    <w:basedOn w:val="Normal"/>
    <w:uiPriority w:val="34"/>
    <w:qFormat/>
    <w:rsid w:val="007D265F"/>
    <w:pPr>
      <w:ind w:left="720"/>
      <w:contextualSpacing/>
    </w:pPr>
  </w:style>
  <w:style w:type="paragraph" w:styleId="En-tte">
    <w:name w:val="header"/>
    <w:basedOn w:val="Normal"/>
    <w:link w:val="En-tteCar"/>
    <w:uiPriority w:val="99"/>
    <w:unhideWhenUsed/>
    <w:rsid w:val="00556593"/>
    <w:pPr>
      <w:tabs>
        <w:tab w:val="center" w:pos="4320"/>
        <w:tab w:val="right" w:pos="8640"/>
      </w:tabs>
      <w:spacing w:after="0" w:line="240" w:lineRule="auto"/>
    </w:pPr>
  </w:style>
  <w:style w:type="character" w:customStyle="1" w:styleId="En-tteCar">
    <w:name w:val="En-tête Car"/>
    <w:basedOn w:val="Policepardfaut"/>
    <w:link w:val="En-tte"/>
    <w:uiPriority w:val="99"/>
    <w:rsid w:val="00556593"/>
  </w:style>
  <w:style w:type="paragraph" w:styleId="Pieddepage">
    <w:name w:val="footer"/>
    <w:basedOn w:val="Normal"/>
    <w:link w:val="PieddepageCar"/>
    <w:uiPriority w:val="99"/>
    <w:unhideWhenUsed/>
    <w:rsid w:val="0055659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56593"/>
  </w:style>
</w:styles>
</file>

<file path=word/webSettings.xml><?xml version="1.0" encoding="utf-8"?>
<w:webSettings xmlns:r="http://schemas.openxmlformats.org/officeDocument/2006/relationships" xmlns:w="http://schemas.openxmlformats.org/wordprocessingml/2006/main">
  <w:divs>
    <w:div w:id="2111580515">
      <w:bodyDiv w:val="1"/>
      <w:marLeft w:val="0"/>
      <w:marRight w:val="0"/>
      <w:marTop w:val="0"/>
      <w:marBottom w:val="0"/>
      <w:divBdr>
        <w:top w:val="none" w:sz="0" w:space="0" w:color="auto"/>
        <w:left w:val="none" w:sz="0" w:space="0" w:color="auto"/>
        <w:bottom w:val="none" w:sz="0" w:space="0" w:color="auto"/>
        <w:right w:val="none" w:sz="0" w:space="0" w:color="auto"/>
      </w:divBdr>
      <w:divsChild>
        <w:div w:id="2005887997">
          <w:marLeft w:val="0"/>
          <w:marRight w:val="0"/>
          <w:marTop w:val="0"/>
          <w:marBottom w:val="0"/>
          <w:divBdr>
            <w:top w:val="none" w:sz="0" w:space="0" w:color="auto"/>
            <w:left w:val="none" w:sz="0" w:space="0" w:color="auto"/>
            <w:bottom w:val="none" w:sz="0" w:space="0" w:color="auto"/>
            <w:right w:val="none" w:sz="0" w:space="0" w:color="auto"/>
          </w:divBdr>
          <w:divsChild>
            <w:div w:id="1441997559">
              <w:marLeft w:val="0"/>
              <w:marRight w:val="0"/>
              <w:marTop w:val="0"/>
              <w:marBottom w:val="0"/>
              <w:divBdr>
                <w:top w:val="none" w:sz="0" w:space="0" w:color="auto"/>
                <w:left w:val="none" w:sz="0" w:space="0" w:color="auto"/>
                <w:bottom w:val="none" w:sz="0" w:space="0" w:color="auto"/>
                <w:right w:val="none" w:sz="0" w:space="0" w:color="auto"/>
              </w:divBdr>
              <w:divsChild>
                <w:div w:id="1439763519">
                  <w:marLeft w:val="0"/>
                  <w:marRight w:val="0"/>
                  <w:marTop w:val="0"/>
                  <w:marBottom w:val="0"/>
                  <w:divBdr>
                    <w:top w:val="none" w:sz="0" w:space="0" w:color="auto"/>
                    <w:left w:val="none" w:sz="0" w:space="0" w:color="auto"/>
                    <w:bottom w:val="none" w:sz="0" w:space="0" w:color="auto"/>
                    <w:right w:val="none" w:sz="0" w:space="0" w:color="auto"/>
                  </w:divBdr>
                  <w:divsChild>
                    <w:div w:id="603608789">
                      <w:marLeft w:val="0"/>
                      <w:marRight w:val="0"/>
                      <w:marTop w:val="0"/>
                      <w:marBottom w:val="0"/>
                      <w:divBdr>
                        <w:top w:val="none" w:sz="0" w:space="0" w:color="auto"/>
                        <w:left w:val="none" w:sz="0" w:space="0" w:color="auto"/>
                        <w:bottom w:val="none" w:sz="0" w:space="0" w:color="auto"/>
                        <w:right w:val="none" w:sz="0" w:space="0" w:color="auto"/>
                      </w:divBdr>
                      <w:divsChild>
                        <w:div w:id="25065561">
                          <w:marLeft w:val="-225"/>
                          <w:marRight w:val="-225"/>
                          <w:marTop w:val="0"/>
                          <w:marBottom w:val="0"/>
                          <w:divBdr>
                            <w:top w:val="none" w:sz="0" w:space="0" w:color="auto"/>
                            <w:left w:val="none" w:sz="0" w:space="0" w:color="auto"/>
                            <w:bottom w:val="none" w:sz="0" w:space="0" w:color="auto"/>
                            <w:right w:val="none" w:sz="0" w:space="0" w:color="auto"/>
                          </w:divBdr>
                          <w:divsChild>
                            <w:div w:id="1096442690">
                              <w:marLeft w:val="0"/>
                              <w:marRight w:val="0"/>
                              <w:marTop w:val="0"/>
                              <w:marBottom w:val="0"/>
                              <w:divBdr>
                                <w:top w:val="none" w:sz="0" w:space="0" w:color="auto"/>
                                <w:left w:val="none" w:sz="0" w:space="0" w:color="auto"/>
                                <w:bottom w:val="none" w:sz="0" w:space="0" w:color="auto"/>
                                <w:right w:val="none" w:sz="0" w:space="0" w:color="auto"/>
                              </w:divBdr>
                              <w:divsChild>
                                <w:div w:id="685911298">
                                  <w:marLeft w:val="0"/>
                                  <w:marRight w:val="0"/>
                                  <w:marTop w:val="0"/>
                                  <w:marBottom w:val="0"/>
                                  <w:divBdr>
                                    <w:top w:val="none" w:sz="0" w:space="0" w:color="auto"/>
                                    <w:left w:val="none" w:sz="0" w:space="0" w:color="auto"/>
                                    <w:bottom w:val="none" w:sz="0" w:space="0" w:color="auto"/>
                                    <w:right w:val="none" w:sz="0" w:space="0" w:color="auto"/>
                                  </w:divBdr>
                                  <w:divsChild>
                                    <w:div w:id="1976176365">
                                      <w:marLeft w:val="0"/>
                                      <w:marRight w:val="0"/>
                                      <w:marTop w:val="0"/>
                                      <w:marBottom w:val="0"/>
                                      <w:divBdr>
                                        <w:top w:val="none" w:sz="0" w:space="0" w:color="auto"/>
                                        <w:left w:val="none" w:sz="0" w:space="0" w:color="auto"/>
                                        <w:bottom w:val="none" w:sz="0" w:space="0" w:color="auto"/>
                                        <w:right w:val="none" w:sz="0" w:space="0" w:color="auto"/>
                                      </w:divBdr>
                                      <w:divsChild>
                                        <w:div w:id="1433010452">
                                          <w:marLeft w:val="0"/>
                                          <w:marRight w:val="0"/>
                                          <w:marTop w:val="0"/>
                                          <w:marBottom w:val="0"/>
                                          <w:divBdr>
                                            <w:top w:val="none" w:sz="0" w:space="0" w:color="auto"/>
                                            <w:left w:val="none" w:sz="0" w:space="0" w:color="auto"/>
                                            <w:bottom w:val="none" w:sz="0" w:space="0" w:color="auto"/>
                                            <w:right w:val="none" w:sz="0" w:space="0" w:color="auto"/>
                                          </w:divBdr>
                                          <w:divsChild>
                                            <w:div w:id="878055435">
                                              <w:marLeft w:val="0"/>
                                              <w:marRight w:val="0"/>
                                              <w:marTop w:val="0"/>
                                              <w:marBottom w:val="300"/>
                                              <w:divBdr>
                                                <w:top w:val="none" w:sz="0" w:space="0" w:color="auto"/>
                                                <w:left w:val="none" w:sz="0" w:space="0" w:color="auto"/>
                                                <w:bottom w:val="none" w:sz="0" w:space="0" w:color="auto"/>
                                                <w:right w:val="none" w:sz="0" w:space="0" w:color="auto"/>
                                              </w:divBdr>
                                            </w:div>
                                            <w:div w:id="36470102">
                                              <w:marLeft w:val="0"/>
                                              <w:marRight w:val="0"/>
                                              <w:marTop w:val="0"/>
                                              <w:marBottom w:val="300"/>
                                              <w:divBdr>
                                                <w:top w:val="none" w:sz="0" w:space="0" w:color="auto"/>
                                                <w:left w:val="none" w:sz="0" w:space="0" w:color="auto"/>
                                                <w:bottom w:val="none" w:sz="0" w:space="0" w:color="auto"/>
                                                <w:right w:val="none" w:sz="0" w:space="0" w:color="auto"/>
                                              </w:divBdr>
                                            </w:div>
                                            <w:div w:id="1793790621">
                                              <w:marLeft w:val="0"/>
                                              <w:marRight w:val="0"/>
                                              <w:marTop w:val="0"/>
                                              <w:marBottom w:val="300"/>
                                              <w:divBdr>
                                                <w:top w:val="none" w:sz="0" w:space="0" w:color="auto"/>
                                                <w:left w:val="none" w:sz="0" w:space="0" w:color="auto"/>
                                                <w:bottom w:val="none" w:sz="0" w:space="0" w:color="auto"/>
                                                <w:right w:val="none" w:sz="0" w:space="0" w:color="auto"/>
                                              </w:divBdr>
                                            </w:div>
                                            <w:div w:id="4537202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vocal8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la-quebec.ca/act/vocal-80-chante-en-choeur-pour-la-sl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364</Words>
  <Characters>2004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allch</cp:lastModifiedBy>
  <cp:revision>48</cp:revision>
  <dcterms:created xsi:type="dcterms:W3CDTF">2018-03-16T22:19:00Z</dcterms:created>
  <dcterms:modified xsi:type="dcterms:W3CDTF">2018-03-19T15:15:00Z</dcterms:modified>
</cp:coreProperties>
</file>