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75" w:rsidRPr="00B44775" w:rsidRDefault="00B44775" w:rsidP="00B44775">
      <w:pPr>
        <w:spacing w:after="0" w:line="240" w:lineRule="auto"/>
        <w:rPr>
          <w:rFonts w:ascii="Times New Roman" w:eastAsia="Times New Roman" w:hAnsi="Times New Roman" w:cs="Times New Roman"/>
          <w:sz w:val="24"/>
          <w:szCs w:val="24"/>
        </w:rPr>
      </w:pPr>
      <w:r w:rsidRPr="00B44775">
        <w:rPr>
          <w:rFonts w:ascii="Georgia" w:eastAsia="Times New Roman" w:hAnsi="Georgia" w:cs="Times New Roman"/>
          <w:b/>
          <w:bCs/>
          <w:caps/>
          <w:sz w:val="24"/>
          <w:szCs w:val="24"/>
        </w:rPr>
        <w:t>ÉTATS-UNIS</w:t>
      </w:r>
    </w:p>
    <w:p w:rsidR="00B44775" w:rsidRPr="00B44775" w:rsidRDefault="00B44775" w:rsidP="00B44775">
      <w:pPr>
        <w:spacing w:after="75" w:line="288" w:lineRule="atLeast"/>
        <w:outlineLvl w:val="0"/>
        <w:rPr>
          <w:rFonts w:ascii="Georgia" w:eastAsia="Times New Roman" w:hAnsi="Georgia" w:cs="Times New Roman"/>
          <w:b/>
          <w:bCs/>
          <w:color w:val="1C1E7C"/>
          <w:kern w:val="36"/>
          <w:sz w:val="44"/>
          <w:szCs w:val="44"/>
        </w:rPr>
      </w:pPr>
      <w:r w:rsidRPr="00B44775">
        <w:rPr>
          <w:rFonts w:ascii="Georgia" w:eastAsia="Times New Roman" w:hAnsi="Georgia" w:cs="Times New Roman"/>
          <w:b/>
          <w:bCs/>
          <w:color w:val="1C1E7C"/>
          <w:kern w:val="36"/>
          <w:sz w:val="44"/>
          <w:szCs w:val="44"/>
        </w:rPr>
        <w:t>Les femmes au pied du mur</w:t>
      </w:r>
    </w:p>
    <w:p w:rsidR="00B44775" w:rsidRPr="00B44775" w:rsidRDefault="00B44775" w:rsidP="00B44775">
      <w:pPr>
        <w:shd w:val="clear" w:color="auto" w:fill="FFFFFF"/>
        <w:spacing w:after="150" w:line="288" w:lineRule="atLeast"/>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571500" cy="571500"/>
            <wp:effectExtent l="19050" t="0" r="0" b="0"/>
            <wp:docPr id="1" name="Image 1" descr="Élisabeth V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lisabeth Vallet"/>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B44775">
        <w:rPr>
          <w:rFonts w:ascii="Verdana" w:eastAsia="Times New Roman" w:hAnsi="Verdana" w:cs="Times New Roman"/>
          <w:color w:val="333333"/>
        </w:rPr>
        <w:t>11 mars 2017 </w:t>
      </w:r>
      <w:r w:rsidRPr="00B44775">
        <w:rPr>
          <w:rFonts w:ascii="Verdana" w:eastAsia="Times New Roman" w:hAnsi="Verdana" w:cs="Times New Roman"/>
          <w:color w:val="AFAFAF"/>
        </w:rPr>
        <w:t>|</w:t>
      </w:r>
      <w:r w:rsidRPr="00B44775">
        <w:rPr>
          <w:rFonts w:ascii="Verdana" w:eastAsia="Times New Roman" w:hAnsi="Verdana" w:cs="Times New Roman"/>
          <w:color w:val="333333"/>
        </w:rPr>
        <w:t xml:space="preserve">Élisabeth Vallet </w:t>
      </w:r>
      <w:r w:rsidRPr="00B44775">
        <w:rPr>
          <w:rFonts w:ascii="Verdana" w:eastAsia="Times New Roman" w:hAnsi="Verdana" w:cs="Times New Roman"/>
          <w:color w:val="AFAFAF"/>
        </w:rPr>
        <w:t>|</w:t>
      </w:r>
      <w:r w:rsidRPr="00B44775">
        <w:rPr>
          <w:rFonts w:ascii="Verdana" w:eastAsia="Times New Roman" w:hAnsi="Verdana" w:cs="Times New Roman"/>
          <w:color w:val="333333"/>
        </w:rPr>
        <w:t> </w:t>
      </w:r>
      <w:hyperlink r:id="rId5" w:history="1">
        <w:r w:rsidRPr="00B44775">
          <w:rPr>
            <w:rFonts w:ascii="Verdana" w:eastAsia="Times New Roman" w:hAnsi="Verdana" w:cs="Times New Roman"/>
            <w:color w:val="333333"/>
          </w:rPr>
          <w:t>États-Unis</w:t>
        </w:r>
      </w:hyperlink>
      <w:r w:rsidRPr="00B44775">
        <w:rPr>
          <w:rFonts w:ascii="Verdana" w:eastAsia="Times New Roman" w:hAnsi="Verdana" w:cs="Times New Roman"/>
          <w:color w:val="333333"/>
        </w:rPr>
        <w:t> </w:t>
      </w:r>
      <w:r w:rsidRPr="00B44775">
        <w:rPr>
          <w:rFonts w:ascii="Verdana" w:eastAsia="Times New Roman" w:hAnsi="Verdana" w:cs="Times New Roman"/>
          <w:color w:val="AFAFAF"/>
        </w:rPr>
        <w:t>|</w:t>
      </w:r>
      <w:r w:rsidRPr="00B44775">
        <w:rPr>
          <w:rFonts w:ascii="Verdana" w:eastAsia="Times New Roman" w:hAnsi="Verdana" w:cs="Times New Roman"/>
          <w:color w:val="333333"/>
        </w:rPr>
        <w:t> </w:t>
      </w:r>
      <w:hyperlink r:id="rId6" w:history="1">
        <w:r w:rsidRPr="00B44775">
          <w:rPr>
            <w:rFonts w:ascii="Verdana" w:eastAsia="Times New Roman" w:hAnsi="Verdana" w:cs="Times New Roman"/>
            <w:color w:val="333333"/>
          </w:rPr>
          <w:t>Chroniques</w:t>
        </w:r>
      </w:hyperlink>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xml:space="preserve">Les pièces de Teresa </w:t>
      </w:r>
      <w:proofErr w:type="spellStart"/>
      <w:r w:rsidRPr="00B44775">
        <w:rPr>
          <w:rFonts w:ascii="Verdana" w:eastAsia="Times New Roman" w:hAnsi="Verdana" w:cs="Times New Roman"/>
          <w:color w:val="000000"/>
          <w:sz w:val="26"/>
          <w:szCs w:val="26"/>
        </w:rPr>
        <w:t>Margolles</w:t>
      </w:r>
      <w:proofErr w:type="spellEnd"/>
      <w:r w:rsidRPr="00B44775">
        <w:rPr>
          <w:rFonts w:ascii="Verdana" w:eastAsia="Times New Roman" w:hAnsi="Verdana" w:cs="Times New Roman"/>
          <w:color w:val="000000"/>
          <w:sz w:val="26"/>
          <w:szCs w:val="26"/>
        </w:rPr>
        <w:t xml:space="preserve">, exposées au Musée d’art contemporain de Montréal, rendent compte d’une réalité morbide. Aux portes des États-Unis. Au </w:t>
      </w:r>
      <w:proofErr w:type="spellStart"/>
      <w:r w:rsidRPr="00B44775">
        <w:rPr>
          <w:rFonts w:ascii="Verdana" w:eastAsia="Times New Roman" w:hAnsi="Verdana" w:cs="Times New Roman"/>
          <w:color w:val="000000"/>
          <w:sz w:val="26"/>
          <w:szCs w:val="26"/>
        </w:rPr>
        <w:t>coeur</w:t>
      </w:r>
      <w:proofErr w:type="spellEnd"/>
      <w:r w:rsidRPr="00B44775">
        <w:rPr>
          <w:rFonts w:ascii="Verdana" w:eastAsia="Times New Roman" w:hAnsi="Verdana" w:cs="Times New Roman"/>
          <w:color w:val="000000"/>
          <w:sz w:val="26"/>
          <w:szCs w:val="26"/>
        </w:rPr>
        <w:t xml:space="preserve"> de l’Amérique du Nord. Des femmes. Disparues. Dépecées. Autopsiées. Car, à Ciudad Juarez, depuis plus de 20 ans, les femmes meurent. À un rythme si élevé et dans de telles proportions que l’on y parle de « </w:t>
      </w:r>
      <w:proofErr w:type="spellStart"/>
      <w:r w:rsidRPr="00B44775">
        <w:rPr>
          <w:rFonts w:ascii="Verdana" w:eastAsia="Times New Roman" w:hAnsi="Verdana" w:cs="Times New Roman"/>
          <w:color w:val="000000"/>
          <w:sz w:val="26"/>
          <w:szCs w:val="26"/>
        </w:rPr>
        <w:t>féminicide</w:t>
      </w:r>
      <w:proofErr w:type="spellEnd"/>
      <w:r w:rsidRPr="00B44775">
        <w:rPr>
          <w:rFonts w:ascii="Verdana" w:eastAsia="Times New Roman" w:hAnsi="Verdana" w:cs="Times New Roman"/>
          <w:color w:val="000000"/>
          <w:sz w:val="26"/>
          <w:szCs w:val="26"/>
        </w:rPr>
        <w:t> ». </w:t>
      </w:r>
    </w:p>
    <w:p w:rsidR="00B44775" w:rsidRDefault="00B44775" w:rsidP="00B44775">
      <w:pPr>
        <w:shd w:val="clear" w:color="auto" w:fill="FFFFFF"/>
        <w:spacing w:after="0" w:line="336" w:lineRule="atLeast"/>
        <w:rPr>
          <w:rFonts w:ascii="Verdana" w:eastAsia="Times New Roman" w:hAnsi="Verdana" w:cs="Times New Roman"/>
          <w:color w:val="000000"/>
          <w:sz w:val="26"/>
          <w:szCs w:val="26"/>
        </w:rPr>
      </w:pPr>
    </w:p>
    <w:p w:rsid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La féminisation des flux migratoires (de plus en plus de femmes seules ou avec leurs enfants entreprennent le voyage vers le nord), l’impunité des criminels et l’inaction du gouvernement expliquent en partie l’ampleur du phénomène. Dans ce contexte, le durcissement graduel de la frontière américaine ne fait qu’accroître cette vulnérabilité puisqu’elle oblige à prendre des passages plus dangereux, impose de recourir à des passeurs.</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w:t>
      </w:r>
    </w:p>
    <w:p w:rsid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xml:space="preserve">Au sud, 80 % des femmes et jeunes filles venues de l’Amérique centrale rapportent avoir été agressées sexuellement pendant leur migration — les chiffres réels sont probablement plus élevés. </w:t>
      </w:r>
    </w:p>
    <w:p w:rsidR="00B44775" w:rsidRDefault="00B44775" w:rsidP="00B44775">
      <w:pPr>
        <w:shd w:val="clear" w:color="auto" w:fill="FFFFFF"/>
        <w:spacing w:after="0" w:line="336" w:lineRule="atLeast"/>
        <w:rPr>
          <w:rFonts w:ascii="Verdana" w:eastAsia="Times New Roman" w:hAnsi="Verdana" w:cs="Times New Roman"/>
          <w:color w:val="000000"/>
          <w:sz w:val="26"/>
          <w:szCs w:val="26"/>
        </w:rPr>
      </w:pP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Au nord, une fois la frontière franchie, la présence des « </w:t>
      </w:r>
      <w:proofErr w:type="spellStart"/>
      <w:r w:rsidRPr="00B44775">
        <w:rPr>
          <w:rFonts w:ascii="Verdana" w:eastAsia="Times New Roman" w:hAnsi="Verdana" w:cs="Times New Roman"/>
          <w:color w:val="000000"/>
          <w:sz w:val="26"/>
          <w:szCs w:val="26"/>
        </w:rPr>
        <w:t>rape</w:t>
      </w:r>
      <w:proofErr w:type="spellEnd"/>
      <w:r w:rsidRPr="00B44775">
        <w:rPr>
          <w:rFonts w:ascii="Verdana" w:eastAsia="Times New Roman" w:hAnsi="Verdana" w:cs="Times New Roman"/>
          <w:color w:val="000000"/>
          <w:sz w:val="26"/>
          <w:szCs w:val="26"/>
        </w:rPr>
        <w:t xml:space="preserve"> </w:t>
      </w:r>
      <w:proofErr w:type="spellStart"/>
      <w:r w:rsidRPr="00B44775">
        <w:rPr>
          <w:rFonts w:ascii="Verdana" w:eastAsia="Times New Roman" w:hAnsi="Verdana" w:cs="Times New Roman"/>
          <w:color w:val="000000"/>
          <w:sz w:val="26"/>
          <w:szCs w:val="26"/>
        </w:rPr>
        <w:t>trees</w:t>
      </w:r>
      <w:proofErr w:type="spellEnd"/>
      <w:r w:rsidRPr="00B44775">
        <w:rPr>
          <w:rFonts w:ascii="Verdana" w:eastAsia="Times New Roman" w:hAnsi="Verdana" w:cs="Times New Roman"/>
          <w:color w:val="000000"/>
          <w:sz w:val="26"/>
          <w:szCs w:val="26"/>
        </w:rPr>
        <w:t xml:space="preserve"> », ces arbres à la frontière hérissés de sous-vêtements de femmes, portent en eux-mêmes une violence symbolique — celle du viol des migrantes —, instrumentalisée par les milices frontalières qui dénoncent les exactions des passeurs en omettant du même souffle celles des agents frontaliers et des </w:t>
      </w:r>
      <w:proofErr w:type="spellStart"/>
      <w:r w:rsidRPr="00B44775">
        <w:rPr>
          <w:rFonts w:ascii="Verdana" w:eastAsia="Times New Roman" w:hAnsi="Verdana" w:cs="Times New Roman"/>
          <w:color w:val="000000"/>
          <w:sz w:val="26"/>
          <w:szCs w:val="26"/>
        </w:rPr>
        <w:t>Minutemen</w:t>
      </w:r>
      <w:proofErr w:type="spellEnd"/>
      <w:r w:rsidRPr="00B44775">
        <w:rPr>
          <w:rFonts w:ascii="Verdana" w:eastAsia="Times New Roman" w:hAnsi="Verdana" w:cs="Times New Roman"/>
          <w:color w:val="000000"/>
          <w:sz w:val="26"/>
          <w:szCs w:val="26"/>
        </w:rPr>
        <w:t>.</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xml:space="preserve">Les dénonciations sont rares, le sentiment d’impunité, réel, comme en témoignent les rares condamnations d’agents frontaliers ou d’immigration. Au point où la Cour suprême des États-Unis entendra mardi prochain les arguments des avocats des familles (mexicaines) qui souhaitent pouvoir poursuivre les </w:t>
      </w:r>
      <w:r w:rsidRPr="00B44775">
        <w:rPr>
          <w:rFonts w:ascii="Verdana" w:eastAsia="Times New Roman" w:hAnsi="Verdana" w:cs="Times New Roman"/>
          <w:color w:val="000000"/>
          <w:sz w:val="26"/>
          <w:szCs w:val="26"/>
        </w:rPr>
        <w:lastRenderedPageBreak/>
        <w:t>agents qui tirent — et tuent — à travers la barrière, en sol mexicain.</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Pr>
          <w:rFonts w:ascii="Verdana" w:eastAsia="Times New Roman" w:hAnsi="Verdana" w:cs="Times New Roman"/>
          <w:color w:val="000000"/>
          <w:sz w:val="26"/>
          <w:szCs w:val="26"/>
        </w:rPr>
        <w:t>I</w:t>
      </w:r>
      <w:r w:rsidRPr="00B44775">
        <w:rPr>
          <w:rFonts w:ascii="Verdana" w:eastAsia="Times New Roman" w:hAnsi="Verdana" w:cs="Times New Roman"/>
          <w:color w:val="000000"/>
          <w:sz w:val="26"/>
          <w:szCs w:val="26"/>
        </w:rPr>
        <w:t>l s’agit aussi d’une violence d’État. Celle qui préconise l’incarcération des femmes violentées sans traitement, dans des cellules glaciales. Celle qui prévoirait que l’on sépare les femmes des enfants qui traverseraient clandestinement la frontière  </w:t>
      </w:r>
    </w:p>
    <w:p w:rsidR="00B44775" w:rsidRDefault="00B44775" w:rsidP="00B44775">
      <w:pPr>
        <w:shd w:val="clear" w:color="auto" w:fill="FFFFFF"/>
        <w:spacing w:after="0" w:line="336" w:lineRule="atLeast"/>
        <w:rPr>
          <w:rFonts w:ascii="Verdana" w:eastAsia="Times New Roman" w:hAnsi="Verdana" w:cs="Times New Roman"/>
          <w:color w:val="000000"/>
          <w:sz w:val="26"/>
          <w:szCs w:val="26"/>
        </w:rPr>
      </w:pPr>
    </w:p>
    <w:p w:rsidR="008D03DA"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Les guerres culturelles ont quitté le terrain du mariage gai, de la marijuana médicinale pour se centrer sur les utérus, cibles de choix des législateurs américains, fédéraux comme fédérés. Désormais, aux États-Unis, le droit à l’avortement est progressivement éviscéré par des lois fédérées</w:t>
      </w:r>
      <w:r w:rsidR="008D03DA">
        <w:rPr>
          <w:rFonts w:ascii="Verdana" w:eastAsia="Times New Roman" w:hAnsi="Verdana" w:cs="Times New Roman"/>
          <w:color w:val="000000"/>
          <w:sz w:val="26"/>
          <w:szCs w:val="26"/>
        </w:rPr>
        <w:t>.</w:t>
      </w:r>
    </w:p>
    <w:p w:rsidR="00B44775" w:rsidRPr="00B44775" w:rsidRDefault="008D03DA" w:rsidP="008D03DA">
      <w:pPr>
        <w:shd w:val="clear" w:color="auto" w:fill="FFFFFF"/>
        <w:spacing w:after="0" w:line="336" w:lineRule="atLeast"/>
        <w:rPr>
          <w:rFonts w:ascii="Verdana" w:eastAsia="Times New Roman" w:hAnsi="Verdana" w:cs="Times New Roman"/>
          <w:color w:val="000000"/>
          <w:sz w:val="26"/>
          <w:szCs w:val="26"/>
        </w:rPr>
      </w:pPr>
      <w:r>
        <w:rPr>
          <w:rFonts w:ascii="Verdana" w:eastAsia="Times New Roman" w:hAnsi="Verdana" w:cs="Times New Roman"/>
          <w:color w:val="000000"/>
          <w:sz w:val="26"/>
          <w:szCs w:val="26"/>
        </w:rPr>
        <w:t>L</w:t>
      </w:r>
      <w:r w:rsidR="00B44775" w:rsidRPr="00B44775">
        <w:rPr>
          <w:rFonts w:ascii="Verdana" w:eastAsia="Times New Roman" w:hAnsi="Verdana" w:cs="Times New Roman"/>
          <w:color w:val="000000"/>
          <w:sz w:val="26"/>
          <w:szCs w:val="26"/>
        </w:rPr>
        <w:t>es États-Unis ont perdu 140 cliniques depuis 2011, le Texas — État frontalier s’il en est un — la moitié des siennes. À quoi sert un droit si on ne peut l’exercer ?</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 </w:t>
      </w:r>
    </w:p>
    <w:p w:rsidR="00B44775" w:rsidRPr="00B44775" w:rsidRDefault="00B44775" w:rsidP="00B44775">
      <w:pPr>
        <w:shd w:val="clear" w:color="auto" w:fill="FFFFFF"/>
        <w:spacing w:after="0" w:line="336" w:lineRule="atLeast"/>
        <w:rPr>
          <w:rFonts w:ascii="Verdana" w:eastAsia="Times New Roman" w:hAnsi="Verdana" w:cs="Times New Roman"/>
          <w:color w:val="000000"/>
          <w:sz w:val="26"/>
          <w:szCs w:val="26"/>
        </w:rPr>
      </w:pPr>
      <w:r w:rsidRPr="00B44775">
        <w:rPr>
          <w:rFonts w:ascii="Verdana" w:eastAsia="Times New Roman" w:hAnsi="Verdana" w:cs="Times New Roman"/>
          <w:color w:val="000000"/>
          <w:sz w:val="26"/>
          <w:szCs w:val="26"/>
        </w:rPr>
        <w:t>Il faut voir le cas de ces migrantes privées d’accès à des services de santé gynécologique comme le reflet d’une réalité plus large : désormais, plus de la moitié des femmes en âge de procréer vivent dans des États aux législations hostiles à l’avortement. Et aux États-Unis, le corps des femmes ne leur appartient plus tout à fait : le législateur d’Oklahoma Justin Humphrey les dépeint comme les</w:t>
      </w:r>
      <w:r w:rsidRPr="00B44775">
        <w:rPr>
          <w:rFonts w:ascii="Verdana" w:eastAsia="Times New Roman" w:hAnsi="Verdana" w:cs="Times New Roman"/>
          <w:color w:val="000000"/>
          <w:sz w:val="26"/>
        </w:rPr>
        <w:t> </w:t>
      </w:r>
      <w:r w:rsidRPr="00B44775">
        <w:rPr>
          <w:rFonts w:ascii="Verdana" w:eastAsia="Times New Roman" w:hAnsi="Verdana" w:cs="Times New Roman"/>
          <w:i/>
          <w:iCs/>
          <w:color w:val="000000"/>
          <w:sz w:val="26"/>
        </w:rPr>
        <w:t>« hôtes »</w:t>
      </w:r>
      <w:r w:rsidRPr="00B44775">
        <w:rPr>
          <w:rFonts w:ascii="Verdana" w:eastAsia="Times New Roman" w:hAnsi="Verdana" w:cs="Times New Roman"/>
          <w:color w:val="000000"/>
          <w:sz w:val="26"/>
        </w:rPr>
        <w:t> </w:t>
      </w:r>
      <w:r w:rsidRPr="00B44775">
        <w:rPr>
          <w:rFonts w:ascii="Verdana" w:eastAsia="Times New Roman" w:hAnsi="Verdana" w:cs="Times New Roman"/>
          <w:color w:val="000000"/>
          <w:sz w:val="26"/>
          <w:szCs w:val="26"/>
        </w:rPr>
        <w:t>de futurs embryons. Ce qui n’est pas sans évoquer le film de Ridley Scott</w:t>
      </w:r>
      <w:r w:rsidRPr="00B44775">
        <w:rPr>
          <w:rFonts w:ascii="Verdana" w:eastAsia="Times New Roman" w:hAnsi="Verdana" w:cs="Times New Roman"/>
          <w:color w:val="000000"/>
          <w:sz w:val="26"/>
        </w:rPr>
        <w:t> </w:t>
      </w:r>
      <w:proofErr w:type="spellStart"/>
      <w:r w:rsidRPr="00B44775">
        <w:rPr>
          <w:rFonts w:ascii="Verdana" w:eastAsia="Times New Roman" w:hAnsi="Verdana" w:cs="Times New Roman"/>
          <w:i/>
          <w:iCs/>
          <w:color w:val="000000"/>
          <w:sz w:val="26"/>
        </w:rPr>
        <w:t>Alien</w:t>
      </w:r>
      <w:proofErr w:type="spellEnd"/>
      <w:r w:rsidRPr="00B44775">
        <w:rPr>
          <w:rFonts w:ascii="Verdana" w:eastAsia="Times New Roman" w:hAnsi="Verdana" w:cs="Times New Roman"/>
          <w:color w:val="000000"/>
          <w:sz w:val="26"/>
          <w:szCs w:val="26"/>
        </w:rPr>
        <w:t>. Parfois, la politique est sinistrement ironique.</w:t>
      </w:r>
    </w:p>
    <w:p w:rsidR="00BB6652" w:rsidRDefault="00BB6652"/>
    <w:sectPr w:rsidR="00BB6652" w:rsidSect="00BB665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B44775"/>
    <w:rsid w:val="008D03DA"/>
    <w:rsid w:val="00B44775"/>
    <w:rsid w:val="00BB6652"/>
  </w:rsids>
  <m:mathPr>
    <m:mathFont m:val="Cambria Math"/>
    <m:brkBin m:val="before"/>
    <m:brkBinSub m:val="--"/>
    <m:smallFrac m:val="off"/>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52"/>
  </w:style>
  <w:style w:type="paragraph" w:styleId="Titre1">
    <w:name w:val="heading 1"/>
    <w:basedOn w:val="Normal"/>
    <w:link w:val="Titre1Car"/>
    <w:uiPriority w:val="9"/>
    <w:qFormat/>
    <w:rsid w:val="00B447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4775"/>
    <w:rPr>
      <w:rFonts w:ascii="Times New Roman" w:eastAsia="Times New Roman" w:hAnsi="Times New Roman" w:cs="Times New Roman"/>
      <w:b/>
      <w:bCs/>
      <w:kern w:val="36"/>
      <w:sz w:val="48"/>
      <w:szCs w:val="48"/>
    </w:rPr>
  </w:style>
  <w:style w:type="character" w:customStyle="1" w:styleId="surtitre">
    <w:name w:val="surtitre"/>
    <w:basedOn w:val="Policepardfaut"/>
    <w:rsid w:val="00B44775"/>
  </w:style>
  <w:style w:type="character" w:customStyle="1" w:styleId="specscontent">
    <w:name w:val="specs_content"/>
    <w:basedOn w:val="Policepardfaut"/>
    <w:rsid w:val="00B44775"/>
  </w:style>
  <w:style w:type="character" w:customStyle="1" w:styleId="apple-converted-space">
    <w:name w:val="apple-converted-space"/>
    <w:basedOn w:val="Policepardfaut"/>
    <w:rsid w:val="00B44775"/>
  </w:style>
  <w:style w:type="character" w:customStyle="1" w:styleId="splitter">
    <w:name w:val="splitter"/>
    <w:basedOn w:val="Policepardfaut"/>
    <w:rsid w:val="00B44775"/>
  </w:style>
  <w:style w:type="character" w:styleId="Lienhypertexte">
    <w:name w:val="Hyperlink"/>
    <w:basedOn w:val="Policepardfaut"/>
    <w:uiPriority w:val="99"/>
    <w:semiHidden/>
    <w:unhideWhenUsed/>
    <w:rsid w:val="00B44775"/>
    <w:rPr>
      <w:color w:val="0000FF"/>
      <w:u w:val="single"/>
    </w:rPr>
  </w:style>
  <w:style w:type="paragraph" w:styleId="NormalWeb">
    <w:name w:val="Normal (Web)"/>
    <w:basedOn w:val="Normal"/>
    <w:uiPriority w:val="99"/>
    <w:semiHidden/>
    <w:unhideWhenUsed/>
    <w:rsid w:val="00B44775"/>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44775"/>
    <w:rPr>
      <w:i/>
      <w:iCs/>
    </w:rPr>
  </w:style>
  <w:style w:type="paragraph" w:styleId="Textedebulles">
    <w:name w:val="Balloon Text"/>
    <w:basedOn w:val="Normal"/>
    <w:link w:val="TextedebullesCar"/>
    <w:uiPriority w:val="99"/>
    <w:semiHidden/>
    <w:unhideWhenUsed/>
    <w:rsid w:val="00B44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187099">
      <w:bodyDiv w:val="1"/>
      <w:marLeft w:val="0"/>
      <w:marRight w:val="0"/>
      <w:marTop w:val="0"/>
      <w:marBottom w:val="0"/>
      <w:divBdr>
        <w:top w:val="none" w:sz="0" w:space="0" w:color="auto"/>
        <w:left w:val="none" w:sz="0" w:space="0" w:color="auto"/>
        <w:bottom w:val="none" w:sz="0" w:space="0" w:color="auto"/>
        <w:right w:val="none" w:sz="0" w:space="0" w:color="auto"/>
      </w:divBdr>
      <w:divsChild>
        <w:div w:id="26032995">
          <w:marLeft w:val="0"/>
          <w:marRight w:val="0"/>
          <w:marTop w:val="0"/>
          <w:marBottom w:val="150"/>
          <w:divBdr>
            <w:top w:val="none" w:sz="0" w:space="0" w:color="auto"/>
            <w:left w:val="none" w:sz="0" w:space="0" w:color="auto"/>
            <w:bottom w:val="none" w:sz="0" w:space="0" w:color="auto"/>
            <w:right w:val="none" w:sz="0" w:space="0" w:color="auto"/>
          </w:divBdr>
        </w:div>
        <w:div w:id="139415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devoir.com/opinion/chroniques" TargetMode="External"/><Relationship Id="rId5" Type="http://schemas.openxmlformats.org/officeDocument/2006/relationships/hyperlink" Target="http://www.ledevoir.com/international/etats-uni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Lavergne</dc:creator>
  <cp:lastModifiedBy>Louise Lavergne</cp:lastModifiedBy>
  <cp:revision>1</cp:revision>
  <dcterms:created xsi:type="dcterms:W3CDTF">2017-03-12T13:26:00Z</dcterms:created>
  <dcterms:modified xsi:type="dcterms:W3CDTF">2017-03-12T13:41:00Z</dcterms:modified>
</cp:coreProperties>
</file>