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CE4" w:rsidRPr="004358EE" w:rsidRDefault="00491CE4" w:rsidP="00491CE4">
      <w:pPr>
        <w:pStyle w:val="Paragraphedeliste"/>
        <w:spacing w:line="288" w:lineRule="auto"/>
        <w:ind w:left="-284" w:right="-992"/>
        <w:jc w:val="both"/>
        <w:rPr>
          <w:noProof/>
          <w:sz w:val="22"/>
          <w:szCs w:val="22"/>
        </w:rPr>
      </w:pPr>
      <w:r w:rsidRPr="00364CC8">
        <w:rPr>
          <w:noProof/>
          <w:lang w:val="fr-CA" w:eastAsia="fr-CA"/>
        </w:rPr>
        <w:drawing>
          <wp:anchor distT="0" distB="0" distL="114300" distR="114300" simplePos="0" relativeHeight="251660288" behindDoc="0" locked="0" layoutInCell="1" allowOverlap="1" wp14:anchorId="110AF7B2" wp14:editId="6CCD166B">
            <wp:simplePos x="0" y="0"/>
            <wp:positionH relativeFrom="column">
              <wp:posOffset>3383915</wp:posOffset>
            </wp:positionH>
            <wp:positionV relativeFrom="paragraph">
              <wp:posOffset>6985</wp:posOffset>
            </wp:positionV>
            <wp:extent cx="2664000" cy="620760"/>
            <wp:effectExtent l="0" t="0" r="3175" b="8255"/>
            <wp:wrapThrough wrapText="bothSides">
              <wp:wrapPolygon edited="0">
                <wp:start x="0" y="0"/>
                <wp:lineTo x="0" y="21224"/>
                <wp:lineTo x="21471" y="21224"/>
                <wp:lineTo x="21471" y="0"/>
                <wp:lineTo x="0" y="0"/>
              </wp:wrapPolygon>
            </wp:wrapThrough>
            <wp:docPr id="24" name="Image 24" descr="C:\Users\Monique Forest\Pictures\2017 logo 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que Forest\Pictures\2017 logo T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62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  <w:lang w:eastAsia="fr-CA"/>
        </w:rPr>
        <w:t>Sous son thème </w:t>
      </w:r>
      <w:r w:rsidRPr="00EF0C4E">
        <w:rPr>
          <w:b/>
          <w:sz w:val="22"/>
          <w:szCs w:val="22"/>
          <w:lang w:eastAsia="fr-CA"/>
        </w:rPr>
        <w:t>« Des mots pour le dire »</w:t>
      </w:r>
      <w:r>
        <w:rPr>
          <w:sz w:val="22"/>
          <w:szCs w:val="22"/>
          <w:lang w:eastAsia="fr-CA"/>
        </w:rPr>
        <w:t>, l</w:t>
      </w:r>
      <w:r w:rsidRPr="004358EE">
        <w:rPr>
          <w:sz w:val="22"/>
          <w:szCs w:val="22"/>
          <w:lang w:eastAsia="fr-CA"/>
        </w:rPr>
        <w:t xml:space="preserve">a Table régionale de concertation des aînés de Lanaudière a organisé une conférence avec Dre Yvette Lajeunesse sur le </w:t>
      </w:r>
      <w:r w:rsidRPr="004358EE">
        <w:rPr>
          <w:b/>
          <w:sz w:val="22"/>
          <w:szCs w:val="22"/>
          <w:lang w:eastAsia="fr-CA"/>
        </w:rPr>
        <w:t>Régime des</w:t>
      </w:r>
      <w:r>
        <w:rPr>
          <w:b/>
          <w:sz w:val="22"/>
          <w:szCs w:val="22"/>
          <w:lang w:eastAsia="fr-CA"/>
        </w:rPr>
        <w:t xml:space="preserve"> directives médicales anticipées,</w:t>
      </w:r>
      <w:r w:rsidRPr="004358EE">
        <w:rPr>
          <w:b/>
          <w:noProof/>
          <w:sz w:val="22"/>
          <w:szCs w:val="22"/>
        </w:rPr>
        <w:t xml:space="preserve"> </w:t>
      </w:r>
    </w:p>
    <w:p w:rsidR="00491CE4" w:rsidRPr="004358EE" w:rsidRDefault="00491CE4" w:rsidP="00491CE4">
      <w:pPr>
        <w:spacing w:after="0" w:line="240" w:lineRule="auto"/>
        <w:ind w:right="-992"/>
        <w:jc w:val="both"/>
        <w:rPr>
          <w:rFonts w:ascii="Times New Roman" w:eastAsia="Times New Roman" w:hAnsi="Times New Roman" w:cs="Times New Roman"/>
          <w:sz w:val="16"/>
          <w:szCs w:val="16"/>
          <w:lang w:eastAsia="fr-CA"/>
        </w:rPr>
      </w:pPr>
    </w:p>
    <w:p w:rsidR="00491CE4" w:rsidRPr="00400609" w:rsidRDefault="00491CE4" w:rsidP="00491CE4">
      <w:pPr>
        <w:spacing w:after="0" w:line="240" w:lineRule="auto"/>
        <w:ind w:left="-142" w:right="-9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  <w:r w:rsidRPr="004358EE">
        <w:rPr>
          <w:rFonts w:ascii="Times New Roman" w:hAnsi="Times New Roman" w:cs="Times New Roman"/>
          <w:sz w:val="24"/>
          <w:szCs w:val="24"/>
        </w:rPr>
        <w:t>La Loi concernant les soins de fin de vie a été adoptée le 5 juin 2014 et sanctionnée le 10 juin 2014. Les dispositions de cette loi qui sont diffusées sont entrées en vigueur le 10 décembre 2015.</w:t>
      </w:r>
      <w:r w:rsidRPr="004358EE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 xml:space="preserve"> </w:t>
      </w:r>
      <w:r w:rsidRPr="004358EE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Seule une personne majeure et apte à consentir à des soins peut exprimer ses directives médicales anticipées. </w:t>
      </w:r>
      <w:r w:rsidRPr="0040060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Elle peut les exprimer à l’aide du </w:t>
      </w:r>
      <w:hyperlink r:id="rId6" w:anchor="formulaire-dma" w:history="1">
        <w:r w:rsidRPr="0040060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CA"/>
          </w:rPr>
          <w:t xml:space="preserve">Formulaire </w:t>
        </w:r>
        <w:r w:rsidRPr="00400609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fr-CA"/>
          </w:rPr>
          <w:t>Directives médicales anticipées en cas d’inaptitude à consentir à des soins</w:t>
        </w:r>
      </w:hyperlink>
      <w:r w:rsidRPr="00400609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 xml:space="preserve"> </w:t>
      </w:r>
      <w:r w:rsidRPr="00400609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ou </w:t>
      </w:r>
      <w:r w:rsidRPr="00400609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>par acte notarié.</w:t>
      </w:r>
    </w:p>
    <w:p w:rsidR="00491CE4" w:rsidRDefault="00491CE4" w:rsidP="00491CE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-142" w:right="-851"/>
        <w:jc w:val="both"/>
        <w:rPr>
          <w:b/>
        </w:rPr>
      </w:pPr>
      <w:r>
        <w:rPr>
          <w:lang w:eastAsia="fr-CA"/>
        </w:rPr>
        <w:t>1. Si vous êtes habile sur Internet, vous trouverez des explications sur le site suivant </w:t>
      </w:r>
      <w:r w:rsidRPr="00F70F81">
        <w:rPr>
          <w:b/>
          <w:lang w:eastAsia="fr-CA"/>
        </w:rPr>
        <w:t xml:space="preserve">: </w:t>
      </w:r>
      <w:hyperlink r:id="rId7" w:history="1">
        <w:r w:rsidRPr="00E61A5D">
          <w:rPr>
            <w:rStyle w:val="Lienhypertexte"/>
          </w:rPr>
          <w:t>www.ramq.gouv.qc.ca</w:t>
        </w:r>
      </w:hyperlink>
      <w:r>
        <w:t xml:space="preserve"> Ensuite, cliquez sur </w:t>
      </w:r>
      <w:r w:rsidRPr="00324D1A">
        <w:rPr>
          <w:b/>
        </w:rPr>
        <w:t>Services en ligne et formulaire</w:t>
      </w:r>
      <w:r>
        <w:rPr>
          <w:b/>
        </w:rPr>
        <w:t>. A la 3</w:t>
      </w:r>
      <w:r w:rsidRPr="00324D1A">
        <w:rPr>
          <w:b/>
          <w:vertAlign w:val="superscript"/>
        </w:rPr>
        <w:t>e</w:t>
      </w:r>
      <w:r>
        <w:rPr>
          <w:b/>
        </w:rPr>
        <w:t xml:space="preserve"> colonne, Volontés, cliquez sur Directives médicales anticipées en cas d’inaptitude à consentir à des soins-Téléchargement du formulaire.</w:t>
      </w:r>
    </w:p>
    <w:p w:rsidR="00491CE4" w:rsidRDefault="00491CE4" w:rsidP="00491CE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-142" w:right="-851"/>
        <w:jc w:val="both"/>
      </w:pPr>
      <w:r>
        <w:rPr>
          <w:b/>
        </w:rPr>
        <w:t xml:space="preserve">2. </w:t>
      </w:r>
      <w:r w:rsidRPr="00237C00">
        <w:t>Ou</w:t>
      </w:r>
      <w:r>
        <w:t xml:space="preserve"> vous téléphonez : </w:t>
      </w:r>
      <w:r w:rsidRPr="00237C00">
        <w:rPr>
          <w:b/>
        </w:rPr>
        <w:t>1 877 644-4545</w:t>
      </w:r>
      <w:r>
        <w:t xml:space="preserve"> (sans frais). L’on vous enverra le formulaire.</w:t>
      </w:r>
    </w:p>
    <w:p w:rsidR="00491CE4" w:rsidRPr="00324D1A" w:rsidRDefault="00491CE4" w:rsidP="00491CE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-142" w:right="-851"/>
        <w:jc w:val="both"/>
        <w:rPr>
          <w:b/>
          <w:noProof/>
        </w:rPr>
      </w:pPr>
      <w:r w:rsidRPr="00237C00">
        <w:rPr>
          <w:b/>
        </w:rPr>
        <w:t>3.</w:t>
      </w:r>
      <w:r>
        <w:t xml:space="preserve"> Ou vous en parlez à votre </w:t>
      </w:r>
      <w:r w:rsidRPr="00237C00">
        <w:rPr>
          <w:b/>
        </w:rPr>
        <w:t>notaire</w:t>
      </w:r>
      <w:r>
        <w:t>.</w:t>
      </w:r>
    </w:p>
    <w:p w:rsidR="00491CE4" w:rsidRPr="00054B92" w:rsidRDefault="00491CE4" w:rsidP="00491CE4">
      <w:pPr>
        <w:spacing w:after="0" w:line="240" w:lineRule="auto"/>
        <w:ind w:left="-142" w:right="-99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fr-CA"/>
        </w:rPr>
      </w:pPr>
    </w:p>
    <w:p w:rsidR="00491CE4" w:rsidRDefault="00491CE4" w:rsidP="00491CE4">
      <w:pPr>
        <w:spacing w:after="0" w:line="240" w:lineRule="auto"/>
        <w:ind w:left="-142" w:right="-992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37C00">
        <w:rPr>
          <w:rFonts w:ascii="Times New Roman" w:eastAsia="Times New Roman" w:hAnsi="Times New Roman" w:cs="Times New Roman"/>
          <w:sz w:val="24"/>
          <w:szCs w:val="24"/>
          <w:lang w:eastAsia="fr-CA"/>
        </w:rPr>
        <w:t>Le formulaire vous présente trois situations de vie :</w:t>
      </w:r>
    </w:p>
    <w:p w:rsidR="00491CE4" w:rsidRDefault="00491CE4" w:rsidP="00491CE4">
      <w:pPr>
        <w:pStyle w:val="Paragraphedeliste"/>
        <w:numPr>
          <w:ilvl w:val="0"/>
          <w:numId w:val="1"/>
        </w:numPr>
        <w:ind w:left="-142" w:right="-992"/>
        <w:jc w:val="both"/>
        <w:rPr>
          <w:lang w:eastAsia="fr-CA"/>
        </w:rPr>
      </w:pPr>
      <w:r w:rsidRPr="00237C00">
        <w:rPr>
          <w:lang w:eastAsia="fr-CA"/>
        </w:rPr>
        <w:t>Si je souffre d’une condition médicale grave et incurable et que je suis en fin de vie</w:t>
      </w:r>
      <w:r>
        <w:rPr>
          <w:lang w:eastAsia="fr-CA"/>
        </w:rPr>
        <w:t>.</w:t>
      </w:r>
    </w:p>
    <w:p w:rsidR="00491CE4" w:rsidRDefault="00491CE4" w:rsidP="00491CE4">
      <w:pPr>
        <w:pStyle w:val="Paragraphedeliste"/>
        <w:numPr>
          <w:ilvl w:val="0"/>
          <w:numId w:val="1"/>
        </w:numPr>
        <w:ind w:left="-142" w:right="-992"/>
        <w:jc w:val="both"/>
        <w:rPr>
          <w:lang w:eastAsia="fr-CA"/>
        </w:rPr>
      </w:pPr>
      <w:r>
        <w:rPr>
          <w:lang w:eastAsia="fr-CA"/>
        </w:rPr>
        <w:t>Si je suis dans un état comateux jugé irréversible ou si je suis dans un état végétatif permanent.</w:t>
      </w:r>
    </w:p>
    <w:p w:rsidR="00491CE4" w:rsidRPr="00237C00" w:rsidRDefault="00491CE4" w:rsidP="00491CE4">
      <w:pPr>
        <w:pStyle w:val="Paragraphedeliste"/>
        <w:numPr>
          <w:ilvl w:val="0"/>
          <w:numId w:val="1"/>
        </w:numPr>
        <w:ind w:left="-142" w:right="-992"/>
        <w:jc w:val="both"/>
        <w:rPr>
          <w:lang w:eastAsia="fr-CA"/>
        </w:rPr>
      </w:pPr>
      <w:r>
        <w:rPr>
          <w:lang w:eastAsia="fr-CA"/>
        </w:rPr>
        <w:t>Si je suis atteint de démence grave, sans possibilité d’amélioration (par exemple, démence de type Alzheimer ou autre type de démence à un stade avancé).</w:t>
      </w:r>
    </w:p>
    <w:p w:rsidR="00491CE4" w:rsidRPr="00F70F81" w:rsidRDefault="00491CE4" w:rsidP="00491CE4">
      <w:pPr>
        <w:spacing w:after="0" w:line="240" w:lineRule="auto"/>
        <w:ind w:left="-142" w:right="-99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fr-CA"/>
        </w:rPr>
      </w:pPr>
    </w:p>
    <w:p w:rsidR="00491CE4" w:rsidRDefault="00491CE4" w:rsidP="00491CE4">
      <w:pPr>
        <w:shd w:val="clear" w:color="auto" w:fill="FFFFFF" w:themeFill="background1"/>
        <w:spacing w:after="0" w:line="240" w:lineRule="auto"/>
        <w:ind w:left="-142" w:right="-992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0" locked="0" layoutInCell="1" allowOverlap="1" wp14:anchorId="12E1EDE7" wp14:editId="0070611B">
            <wp:simplePos x="0" y="0"/>
            <wp:positionH relativeFrom="column">
              <wp:posOffset>3974465</wp:posOffset>
            </wp:positionH>
            <wp:positionV relativeFrom="paragraph">
              <wp:posOffset>10160</wp:posOffset>
            </wp:positionV>
            <wp:extent cx="141224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270" y="21130"/>
                <wp:lineTo x="21270" y="0"/>
                <wp:lineTo x="0" y="0"/>
              </wp:wrapPolygon>
            </wp:wrapThrough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017 DMA 7.jpe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1" t="-1" b="18824"/>
                    <a:stretch/>
                  </pic:blipFill>
                  <pic:spPr bwMode="auto">
                    <a:xfrm>
                      <a:off x="0" y="0"/>
                      <a:ext cx="141224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B92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À chaque situation, l’on nous présente 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cinq soins possibles et nous avons à cocher notre volonté : JE CONSENS ou JE REFUSE. Une fois le formulaire rempli, vous l’envoyez à la RAMQ, il sera enregistré dans un registre que les médecins doivent consulter si nous sommes hospitalisés. </w:t>
      </w:r>
    </w:p>
    <w:p w:rsidR="00491CE4" w:rsidRPr="009973B6" w:rsidRDefault="00491CE4" w:rsidP="00491CE4">
      <w:pPr>
        <w:shd w:val="clear" w:color="auto" w:fill="FFFFFF" w:themeFill="background1"/>
        <w:spacing w:after="0" w:line="240" w:lineRule="auto"/>
        <w:ind w:left="-142" w:right="-9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C’est à faire et à partager à nos proches. C’est une mesure rassurante sur nos volontés en fin de vie et </w:t>
      </w:r>
      <w:r w:rsidRPr="004358EE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>ce n’est pas l’aide médicale à mourir.</w:t>
      </w:r>
    </w:p>
    <w:p w:rsidR="000E059E" w:rsidRDefault="000E059E" w:rsidP="00491CE4">
      <w:pPr>
        <w:ind w:left="-142"/>
      </w:pPr>
      <w:bookmarkStart w:id="0" w:name="_GoBack"/>
      <w:bookmarkEnd w:id="0"/>
    </w:p>
    <w:sectPr w:rsidR="000E05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474B7"/>
    <w:multiLevelType w:val="hybridMultilevel"/>
    <w:tmpl w:val="CC2E96C8"/>
    <w:lvl w:ilvl="0" w:tplc="0C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E4"/>
    <w:rsid w:val="000E059E"/>
    <w:rsid w:val="0049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4A464-88C4-46BD-A5F8-FFC2DD8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1CE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91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ramq.gouv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nte.gouv.qc.ca/programmes-et-mesures-daide/directives-medicales-anticipees/demarch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forest</dc:creator>
  <cp:keywords/>
  <dc:description/>
  <cp:lastModifiedBy>monique forest</cp:lastModifiedBy>
  <cp:revision>1</cp:revision>
  <dcterms:created xsi:type="dcterms:W3CDTF">2017-09-25T17:25:00Z</dcterms:created>
  <dcterms:modified xsi:type="dcterms:W3CDTF">2017-09-25T17:26:00Z</dcterms:modified>
</cp:coreProperties>
</file>